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C20" w:rsidRDefault="003F6516" w:rsidP="003F6516">
      <w:pPr>
        <w:pStyle w:val="mainheading"/>
        <w:ind w:left="-2268"/>
        <w:jc w:val="center"/>
        <w:rPr>
          <w:noProof/>
          <w:color w:val="538135" w:themeColor="accent6" w:themeShade="BF"/>
          <w:sz w:val="56"/>
        </w:rPr>
      </w:pPr>
      <w:r>
        <w:rPr>
          <w:noProof/>
          <w:color w:val="538135" w:themeColor="accent6" w:themeShade="BF"/>
          <w:sz w:val="56"/>
        </w:rPr>
        <w:drawing>
          <wp:anchor distT="0" distB="0" distL="114300" distR="114300" simplePos="0" relativeHeight="251658240" behindDoc="0" locked="0" layoutInCell="1" allowOverlap="1">
            <wp:simplePos x="0" y="0"/>
            <wp:positionH relativeFrom="column">
              <wp:posOffset>930186</wp:posOffset>
            </wp:positionH>
            <wp:positionV relativeFrom="paragraph">
              <wp:posOffset>1126505</wp:posOffset>
            </wp:positionV>
            <wp:extent cx="4319025" cy="15300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25" cy="1530099"/>
                    </a:xfrm>
                    <a:prstGeom prst="rect">
                      <a:avLst/>
                    </a:prstGeom>
                  </pic:spPr>
                </pic:pic>
              </a:graphicData>
            </a:graphic>
            <wp14:sizeRelH relativeFrom="page">
              <wp14:pctWidth>0</wp14:pctWidth>
            </wp14:sizeRelH>
            <wp14:sizeRelV relativeFrom="page">
              <wp14:pctHeight>0</wp14:pctHeight>
            </wp14:sizeRelV>
          </wp:anchor>
        </w:drawing>
      </w:r>
      <w:r w:rsidR="000157EC">
        <w:rPr>
          <w:noProof/>
          <w:color w:val="538135" w:themeColor="accent6" w:themeShade="BF"/>
          <w:sz w:val="56"/>
        </w:rPr>
        <w:br/>
      </w:r>
      <w:r w:rsidR="000157EC">
        <w:rPr>
          <w:noProof/>
          <w:color w:val="538135" w:themeColor="accent6" w:themeShade="BF"/>
          <w:sz w:val="56"/>
        </w:rPr>
        <w:br/>
      </w:r>
      <w:r w:rsidR="000157EC">
        <w:rPr>
          <w:noProof/>
          <w:color w:val="538135" w:themeColor="accent6" w:themeShade="BF"/>
          <w:sz w:val="56"/>
        </w:rPr>
        <w:br/>
      </w:r>
      <w:r w:rsidR="000157EC">
        <w:rPr>
          <w:noProof/>
          <w:color w:val="538135" w:themeColor="accent6" w:themeShade="BF"/>
          <w:sz w:val="56"/>
        </w:rPr>
        <w:br/>
      </w:r>
      <w:r>
        <w:rPr>
          <w:noProof/>
          <w:color w:val="538135" w:themeColor="accent6" w:themeShade="BF"/>
          <w:sz w:val="56"/>
        </w:rPr>
        <w:br/>
      </w:r>
      <w:r>
        <w:rPr>
          <w:noProof/>
          <w:color w:val="538135" w:themeColor="accent6" w:themeShade="BF"/>
          <w:sz w:val="56"/>
        </w:rPr>
        <w:br/>
      </w:r>
    </w:p>
    <w:p w:rsidR="000C0AC1" w:rsidRPr="00977330" w:rsidRDefault="000157EC" w:rsidP="00305DED">
      <w:pPr>
        <w:pStyle w:val="mainheading"/>
        <w:jc w:val="center"/>
        <w:rPr>
          <w:noProof/>
          <w:color w:val="538135" w:themeColor="accent6" w:themeShade="BF"/>
          <w:sz w:val="72"/>
        </w:rPr>
      </w:pPr>
      <w:r>
        <w:rPr>
          <w:noProof/>
          <w:color w:val="538135" w:themeColor="accent6" w:themeShade="BF"/>
          <w:sz w:val="72"/>
        </w:rPr>
        <w:t>Family Advocacy Strategic Plan</w:t>
      </w:r>
    </w:p>
    <w:p w:rsidR="00807C20" w:rsidRPr="00977330" w:rsidRDefault="00807C20" w:rsidP="00807C20">
      <w:pPr>
        <w:pStyle w:val="mainheading"/>
        <w:jc w:val="center"/>
        <w:rPr>
          <w:color w:val="538135" w:themeColor="accent6" w:themeShade="BF"/>
          <w:sz w:val="72"/>
        </w:rPr>
      </w:pPr>
      <w:r w:rsidRPr="00977330">
        <w:rPr>
          <w:color w:val="538135" w:themeColor="accent6" w:themeShade="BF"/>
          <w:sz w:val="72"/>
        </w:rPr>
        <w:t>202</w:t>
      </w:r>
      <w:r w:rsidR="000157EC">
        <w:rPr>
          <w:color w:val="538135" w:themeColor="accent6" w:themeShade="BF"/>
          <w:sz w:val="72"/>
        </w:rPr>
        <w:t>3</w:t>
      </w:r>
      <w:r w:rsidRPr="00977330">
        <w:rPr>
          <w:color w:val="538135" w:themeColor="accent6" w:themeShade="BF"/>
          <w:sz w:val="72"/>
        </w:rPr>
        <w:t xml:space="preserve"> – 202</w:t>
      </w:r>
      <w:r w:rsidR="000157EC">
        <w:rPr>
          <w:color w:val="538135" w:themeColor="accent6" w:themeShade="BF"/>
          <w:sz w:val="72"/>
        </w:rPr>
        <w:t>5</w:t>
      </w:r>
    </w:p>
    <w:p w:rsidR="00807C20" w:rsidRDefault="00807C20" w:rsidP="00807C20">
      <w:pPr>
        <w:pStyle w:val="mainheading"/>
        <w:jc w:val="center"/>
        <w:rPr>
          <w:color w:val="538135" w:themeColor="accent6" w:themeShade="BF"/>
          <w:sz w:val="56"/>
        </w:rPr>
      </w:pPr>
    </w:p>
    <w:p w:rsidR="00807C20" w:rsidRPr="00D3307F" w:rsidRDefault="000157EC" w:rsidP="00807C20">
      <w:pPr>
        <w:pStyle w:val="Signature1"/>
        <w:jc w:val="center"/>
        <w:rPr>
          <w:sz w:val="40"/>
        </w:rPr>
      </w:pPr>
      <w:r>
        <w:rPr>
          <w:sz w:val="40"/>
        </w:rPr>
        <w:t xml:space="preserve">We’re strengthening the opportunity for more people with disability to lead valued lives </w:t>
      </w:r>
    </w:p>
    <w:p w:rsidR="00807C20" w:rsidRDefault="00807C20" w:rsidP="00807C20">
      <w:pPr>
        <w:pStyle w:val="Signature1"/>
        <w:jc w:val="center"/>
      </w:pPr>
    </w:p>
    <w:p w:rsidR="000157EC" w:rsidRDefault="000157EC">
      <w:pPr>
        <w:rPr>
          <w:sz w:val="24"/>
        </w:rPr>
      </w:pPr>
      <w:r>
        <w:br w:type="page"/>
      </w:r>
    </w:p>
    <w:p w:rsidR="0008237C" w:rsidRDefault="0008237C" w:rsidP="00807C20">
      <w:pPr>
        <w:pStyle w:val="maintext"/>
      </w:pPr>
    </w:p>
    <w:p w:rsidR="000157EC" w:rsidRDefault="000157EC" w:rsidP="00D3307F">
      <w:pPr>
        <w:pStyle w:val="mainheading"/>
      </w:pPr>
      <w:r>
        <w:t xml:space="preserve">Acknowledgements </w:t>
      </w:r>
    </w:p>
    <w:p w:rsidR="000157EC" w:rsidRDefault="000157EC" w:rsidP="000157EC">
      <w:r>
        <w:t>We acknowledge the traditional custodians of the land on which our offices stand, and we pay our respects to Elders past and present. We acknowledge the sorrow of the Stolen Generations and the impacts of colonisation on Aboriginal and Torres Strait Islander peoples. We also recognise the resilience, strength and pride of the Aboriginal and Torres Strait Islander communities.</w:t>
      </w:r>
    </w:p>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 w:rsidR="000157EC" w:rsidRDefault="000157EC" w:rsidP="000157EC">
      <w:pPr>
        <w:pStyle w:val="mainheading"/>
      </w:pPr>
      <w:r>
        <w:t>Publication details</w:t>
      </w:r>
    </w:p>
    <w:p w:rsidR="000157EC" w:rsidRDefault="000157EC" w:rsidP="000157EC">
      <w:pPr>
        <w:pStyle w:val="maintext"/>
      </w:pPr>
      <w:r>
        <w:t>Published by Family Advocacy, 2023</w:t>
      </w:r>
      <w:r>
        <w:br/>
        <w:t>1800 620 588 / 02 9869 0866</w:t>
      </w:r>
      <w:r>
        <w:br/>
        <w:t xml:space="preserve">704/88-90 George Street, Hornsby NSW, 2077 </w:t>
      </w:r>
      <w:r>
        <w:br/>
        <w:t>family-advocacy.com | ric.org.au | access.family-advocacy.com</w:t>
      </w:r>
      <w:r>
        <w:br/>
        <w:t xml:space="preserve">Facebook: </w:t>
      </w:r>
      <w:proofErr w:type="spellStart"/>
      <w:r>
        <w:t>familyadvocacynsw</w:t>
      </w:r>
      <w:proofErr w:type="spellEnd"/>
      <w:r>
        <w:t xml:space="preserve">  </w:t>
      </w:r>
      <w:r>
        <w:br/>
        <w:t xml:space="preserve">Twitter: </w:t>
      </w:r>
      <w:proofErr w:type="spellStart"/>
      <w:r>
        <w:t>FamAdvocacyNSW</w:t>
      </w:r>
      <w:proofErr w:type="spellEnd"/>
    </w:p>
    <w:p w:rsidR="000157EC" w:rsidRDefault="000157EC" w:rsidP="000157EC">
      <w:pPr>
        <w:pStyle w:val="maintext"/>
      </w:pPr>
      <w:r>
        <w:t>Copyright statement © Family Advocacy 2023</w:t>
      </w:r>
    </w:p>
    <w:p w:rsidR="000157EC" w:rsidRDefault="000157EC" w:rsidP="000157EC">
      <w:pPr>
        <w:pStyle w:val="maintext"/>
      </w:pPr>
      <w:r>
        <w:t xml:space="preserve">Family Advocacy supports and encourages the dissemination and exchange of information. Information in this report is provided under a Creative Commons Attribution 3.0 Australia (CC BY 3.0) Licence, except for the Family Advocacy logo and images which remain the intellectual property of their creators. </w:t>
      </w:r>
    </w:p>
    <w:p w:rsidR="000157EC" w:rsidRPr="001D7994" w:rsidRDefault="000157EC" w:rsidP="000157EC">
      <w:pPr>
        <w:pStyle w:val="maintext"/>
      </w:pPr>
      <w:r>
        <w:t>An electronic version of this report is published on the Family Advocacy website www.family-advocacy.com</w:t>
      </w:r>
    </w:p>
    <w:p w:rsidR="000157EC" w:rsidRDefault="000157EC" w:rsidP="000157EC"/>
    <w:p w:rsidR="00D3307F" w:rsidRDefault="000157EC" w:rsidP="000157EC">
      <w:pPr>
        <w:pStyle w:val="mainheading"/>
      </w:pPr>
      <w:r w:rsidRPr="000157EC">
        <w:br w:type="page"/>
      </w:r>
      <w:r>
        <w:lastRenderedPageBreak/>
        <w:t xml:space="preserve">Table of contents </w:t>
      </w:r>
    </w:p>
    <w:p w:rsidR="00D3307F" w:rsidRDefault="000157EC" w:rsidP="00D3307F">
      <w:pPr>
        <w:pStyle w:val="Heading2a"/>
        <w:tabs>
          <w:tab w:val="right" w:leader="dot" w:pos="9498"/>
        </w:tabs>
      </w:pPr>
      <w:r>
        <w:t>Strategic plan 2023 - 2025</w:t>
      </w:r>
    </w:p>
    <w:p w:rsidR="00D3307F" w:rsidRDefault="000157EC" w:rsidP="00D3307F">
      <w:pPr>
        <w:tabs>
          <w:tab w:val="right" w:leader="dot" w:pos="9498"/>
        </w:tabs>
        <w:spacing w:after="0"/>
      </w:pPr>
      <w:r>
        <w:t xml:space="preserve">What is the change we are seeking? </w:t>
      </w:r>
      <w:r w:rsidR="00D3307F">
        <w:tab/>
      </w:r>
      <w:r w:rsidR="00B829FF">
        <w:t>4</w:t>
      </w:r>
    </w:p>
    <w:p w:rsidR="00D3307F" w:rsidRDefault="0016587B" w:rsidP="00D3307F">
      <w:pPr>
        <w:tabs>
          <w:tab w:val="right" w:leader="dot" w:pos="9498"/>
        </w:tabs>
        <w:spacing w:after="0"/>
      </w:pPr>
      <w:r>
        <w:t xml:space="preserve">Our focus areas </w:t>
      </w:r>
      <w:r w:rsidR="00D3307F">
        <w:tab/>
      </w:r>
      <w:r w:rsidR="00B829FF">
        <w:t>5</w:t>
      </w:r>
    </w:p>
    <w:p w:rsidR="00D3307F" w:rsidRDefault="0016587B" w:rsidP="00D3307F">
      <w:pPr>
        <w:tabs>
          <w:tab w:val="right" w:leader="dot" w:pos="9498"/>
        </w:tabs>
        <w:spacing w:after="0"/>
      </w:pPr>
      <w:r>
        <w:t>How we make it happen</w:t>
      </w:r>
      <w:r w:rsidR="00D3307F">
        <w:tab/>
      </w:r>
      <w:r w:rsidR="00B829FF">
        <w:t>6</w:t>
      </w:r>
      <w:r w:rsidR="00B829FF">
        <w:br/>
      </w:r>
    </w:p>
    <w:p w:rsidR="00D3307F" w:rsidRDefault="0016587B" w:rsidP="00D3307F">
      <w:pPr>
        <w:pStyle w:val="Heading2a"/>
        <w:tabs>
          <w:tab w:val="right" w:leader="dot" w:pos="9498"/>
        </w:tabs>
      </w:pPr>
      <w:r>
        <w:t>our story</w:t>
      </w:r>
    </w:p>
    <w:p w:rsidR="00B829FF" w:rsidRDefault="00332864" w:rsidP="00B829FF">
      <w:pPr>
        <w:tabs>
          <w:tab w:val="right" w:leader="dot" w:pos="9498"/>
        </w:tabs>
        <w:spacing w:after="0"/>
      </w:pPr>
      <w:r w:rsidRPr="00332864">
        <w:t>Celebrating over 32 years of providing advocacy across New South Wales</w:t>
      </w:r>
      <w:r w:rsidR="00B829FF">
        <w:tab/>
        <w:t>7</w:t>
      </w:r>
      <w:r w:rsidR="00B829FF">
        <w:br/>
      </w:r>
    </w:p>
    <w:p w:rsidR="006951F6" w:rsidRDefault="00B77FD1" w:rsidP="006951F6">
      <w:pPr>
        <w:pStyle w:val="Heading2a"/>
        <w:tabs>
          <w:tab w:val="right" w:leader="dot" w:pos="9498"/>
        </w:tabs>
      </w:pPr>
      <w:r>
        <w:t>OUR evolution</w:t>
      </w:r>
    </w:p>
    <w:p w:rsidR="006951F6" w:rsidRDefault="00332864" w:rsidP="006951F6">
      <w:pPr>
        <w:tabs>
          <w:tab w:val="right" w:leader="dot" w:pos="9498"/>
        </w:tabs>
        <w:spacing w:after="0"/>
      </w:pPr>
      <w:r w:rsidRPr="00332864">
        <w:t>Creating positive change for more than 32 years</w:t>
      </w:r>
      <w:r w:rsidR="006951F6">
        <w:tab/>
        <w:t>8</w:t>
      </w:r>
      <w:r w:rsidR="006951F6">
        <w:br/>
      </w:r>
    </w:p>
    <w:p w:rsidR="00D3307F" w:rsidRDefault="0016587B" w:rsidP="00D3307F">
      <w:pPr>
        <w:pStyle w:val="Heading2a"/>
        <w:tabs>
          <w:tab w:val="right" w:leader="dot" w:pos="9498"/>
        </w:tabs>
      </w:pPr>
      <w:r>
        <w:t xml:space="preserve">strategic priorities </w:t>
      </w:r>
    </w:p>
    <w:p w:rsidR="00D3307F" w:rsidRDefault="009621DD" w:rsidP="00D3307F">
      <w:pPr>
        <w:tabs>
          <w:tab w:val="right" w:leader="dot" w:pos="9498"/>
        </w:tabs>
        <w:spacing w:after="0"/>
      </w:pPr>
      <w:r>
        <w:t xml:space="preserve">Our 4 strategic </w:t>
      </w:r>
      <w:r w:rsidR="00E77D7F">
        <w:t>priorities</w:t>
      </w:r>
      <w:r>
        <w:t xml:space="preserve"> (action plan and goals)</w:t>
      </w:r>
      <w:r w:rsidR="00D3307F">
        <w:tab/>
      </w:r>
      <w:r w:rsidR="00DB5D4B">
        <w:t>9</w:t>
      </w:r>
      <w:r w:rsidR="00B829FF">
        <w:br/>
      </w:r>
    </w:p>
    <w:p w:rsidR="005E5B44" w:rsidRDefault="005E5B44" w:rsidP="005E5B44">
      <w:pPr>
        <w:pStyle w:val="Heading2a"/>
        <w:tabs>
          <w:tab w:val="right" w:leader="dot" w:pos="9498"/>
        </w:tabs>
      </w:pPr>
      <w:r>
        <w:t>key perspectives</w:t>
      </w:r>
    </w:p>
    <w:p w:rsidR="005E5B44" w:rsidRDefault="005E5B44" w:rsidP="005E5B44">
      <w:pPr>
        <w:tabs>
          <w:tab w:val="right" w:leader="dot" w:pos="9498"/>
        </w:tabs>
        <w:spacing w:after="0"/>
      </w:pPr>
      <w:r>
        <w:t>What our friends and allies say</w:t>
      </w:r>
      <w:r>
        <w:tab/>
      </w:r>
      <w:r w:rsidR="00B829FF">
        <w:t>1</w:t>
      </w:r>
      <w:r w:rsidR="00DB5D4B">
        <w:t>1</w:t>
      </w:r>
      <w:r w:rsidR="00B829FF">
        <w:br/>
      </w:r>
    </w:p>
    <w:p w:rsidR="00D3307F" w:rsidRDefault="0016587B" w:rsidP="00D3307F">
      <w:pPr>
        <w:pStyle w:val="Heading2a"/>
        <w:tabs>
          <w:tab w:val="right" w:leader="dot" w:pos="9498"/>
        </w:tabs>
      </w:pPr>
      <w:r>
        <w:t>how we work</w:t>
      </w:r>
    </w:p>
    <w:p w:rsidR="00D3307F" w:rsidRDefault="009621DD" w:rsidP="00D3307F">
      <w:pPr>
        <w:tabs>
          <w:tab w:val="right" w:leader="dot" w:pos="9498"/>
        </w:tabs>
        <w:spacing w:after="0"/>
      </w:pPr>
      <w:bookmarkStart w:id="0" w:name="_Hlk131414291"/>
      <w:r w:rsidRPr="009621DD">
        <w:t xml:space="preserve">How we help people with disability </w:t>
      </w:r>
      <w:r w:rsidR="00332864">
        <w:t>live valued lives</w:t>
      </w:r>
      <w:r w:rsidRPr="009621DD">
        <w:t xml:space="preserve"> and build inclusion</w:t>
      </w:r>
      <w:r w:rsidR="00D3307F">
        <w:tab/>
      </w:r>
      <w:r w:rsidR="00B829FF">
        <w:t>1</w:t>
      </w:r>
      <w:r w:rsidR="00DB5D4B">
        <w:t>2</w:t>
      </w:r>
      <w:r w:rsidR="00B829FF">
        <w:br/>
      </w:r>
    </w:p>
    <w:bookmarkEnd w:id="0"/>
    <w:p w:rsidR="00D3307F" w:rsidRDefault="0016587B" w:rsidP="00D3307F">
      <w:pPr>
        <w:pStyle w:val="Heading2a"/>
        <w:tabs>
          <w:tab w:val="right" w:leader="dot" w:pos="9498"/>
        </w:tabs>
      </w:pPr>
      <w:r>
        <w:t xml:space="preserve">our theory of change </w:t>
      </w:r>
    </w:p>
    <w:p w:rsidR="00D3307F" w:rsidRDefault="00B829FF" w:rsidP="0016587B">
      <w:pPr>
        <w:tabs>
          <w:tab w:val="right" w:leader="dot" w:pos="9498"/>
        </w:tabs>
      </w:pPr>
      <w:r>
        <w:t xml:space="preserve">How we support and </w:t>
      </w:r>
      <w:proofErr w:type="gramStart"/>
      <w:r>
        <w:t xml:space="preserve">empower  </w:t>
      </w:r>
      <w:r w:rsidR="00D3307F">
        <w:tab/>
      </w:r>
      <w:bookmarkStart w:id="1" w:name="_GoBack"/>
      <w:bookmarkEnd w:id="1"/>
      <w:proofErr w:type="gramEnd"/>
      <w:r>
        <w:t>1</w:t>
      </w:r>
      <w:r w:rsidR="00DB5D4B">
        <w:t>3</w:t>
      </w:r>
      <w:r w:rsidR="00D3307F">
        <w:br w:type="page"/>
      </w:r>
    </w:p>
    <w:p w:rsidR="00D3307F" w:rsidRDefault="0016587B" w:rsidP="00F92047">
      <w:pPr>
        <w:pStyle w:val="mainheading"/>
      </w:pPr>
      <w:r>
        <w:lastRenderedPageBreak/>
        <w:t>Family Advocacy Strategic Plan 2023 – 2025</w:t>
      </w:r>
    </w:p>
    <w:p w:rsidR="0016587B" w:rsidRDefault="0016587B" w:rsidP="0016587B">
      <w:pPr>
        <w:pStyle w:val="Othersubheading"/>
      </w:pPr>
      <w:r>
        <w:t xml:space="preserve">What is the change we are seeking? </w:t>
      </w:r>
    </w:p>
    <w:p w:rsidR="00D3307F" w:rsidRDefault="0016587B" w:rsidP="0016587B">
      <w:bookmarkStart w:id="2" w:name="_Hlk137112957"/>
      <w:r w:rsidRPr="0016587B">
        <w:t>OUR VISION</w:t>
      </w:r>
      <w:r w:rsidR="00332864" w:rsidRPr="00332864">
        <w:t xml:space="preserve"> is of families being agents of positive social change so the inherent value of people with developmental disability is recognised within a just and inclusive society.</w:t>
      </w:r>
    </w:p>
    <w:bookmarkEnd w:id="2"/>
    <w:p w:rsidR="0016587B" w:rsidRDefault="0016587B" w:rsidP="0016587B">
      <w:r w:rsidRPr="0016587B">
        <w:t>OUR PURPOSE is to attain positive social roles for people with developmental disability. This is accomplished through the development and support of advocacy by families and by strengthening the knowledge, role and influence of families.</w:t>
      </w:r>
    </w:p>
    <w:p w:rsidR="0016587B" w:rsidRDefault="0016587B" w:rsidP="0016587B">
      <w:pPr>
        <w:rPr>
          <w:rStyle w:val="s1ppyq"/>
          <w:color w:val="202049"/>
        </w:rPr>
      </w:pPr>
      <w:r>
        <w:rPr>
          <w:rStyle w:val="s1ppyq"/>
          <w:color w:val="202049"/>
        </w:rPr>
        <w:t xml:space="preserve">OUR FOCUS is to encourage and support families to speak up and seek opportunities with and </w:t>
      </w:r>
      <w:r w:rsidR="006425C5">
        <w:rPr>
          <w:rStyle w:val="s1ppyq"/>
          <w:color w:val="202049"/>
        </w:rPr>
        <w:t xml:space="preserve">at times </w:t>
      </w:r>
      <w:r>
        <w:rPr>
          <w:rStyle w:val="s1ppyq"/>
          <w:color w:val="202049"/>
        </w:rPr>
        <w:t xml:space="preserve">on behalf of their family members so </w:t>
      </w:r>
      <w:r w:rsidR="006425C5">
        <w:rPr>
          <w:rStyle w:val="s1ppyq"/>
          <w:color w:val="202049"/>
        </w:rPr>
        <w:t>they can</w:t>
      </w:r>
      <w:r>
        <w:rPr>
          <w:rStyle w:val="s1ppyq"/>
          <w:color w:val="202049"/>
        </w:rPr>
        <w:t xml:space="preserve"> enjoy the same environments, lifestyles and living conditions afforded to most Australians.</w:t>
      </w:r>
    </w:p>
    <w:p w:rsidR="0016587B" w:rsidRDefault="0016587B">
      <w:pPr>
        <w:rPr>
          <w:rStyle w:val="s1ppyq"/>
          <w:color w:val="202049"/>
        </w:rPr>
      </w:pPr>
      <w:r>
        <w:rPr>
          <w:rStyle w:val="s1ppyq"/>
          <w:color w:val="202049"/>
        </w:rPr>
        <w:br w:type="page"/>
      </w:r>
    </w:p>
    <w:p w:rsidR="00E52448" w:rsidRPr="0016587B" w:rsidRDefault="0016587B" w:rsidP="0016587B">
      <w:pPr>
        <w:pStyle w:val="mainheading"/>
      </w:pPr>
      <w:r w:rsidRPr="0016587B">
        <w:lastRenderedPageBreak/>
        <w:t xml:space="preserve">Our focus areas </w:t>
      </w:r>
    </w:p>
    <w:p w:rsidR="00E52448" w:rsidRDefault="0016587B" w:rsidP="0016587B">
      <w:pPr>
        <w:pStyle w:val="Othersubheading"/>
      </w:pPr>
      <w:r>
        <w:t>Valued and included early years</w:t>
      </w:r>
    </w:p>
    <w:p w:rsidR="0016587B" w:rsidRPr="006425C5" w:rsidRDefault="0016587B" w:rsidP="00E52448">
      <w:pPr>
        <w:pStyle w:val="maintext"/>
        <w:rPr>
          <w:rStyle w:val="s1ppyq"/>
          <w:color w:val="FF0000"/>
        </w:rPr>
      </w:pPr>
      <w:r>
        <w:rPr>
          <w:rStyle w:val="s1ppyq"/>
          <w:color w:val="202049"/>
        </w:rPr>
        <w:t xml:space="preserve">Children in the early years </w:t>
      </w:r>
      <w:r w:rsidR="006425C5">
        <w:rPr>
          <w:rStyle w:val="s1ppyq"/>
          <w:color w:val="202049"/>
        </w:rPr>
        <w:t xml:space="preserve">are nurtured with high expectations, </w:t>
      </w:r>
      <w:r>
        <w:rPr>
          <w:rStyle w:val="s1ppyq"/>
          <w:color w:val="202049"/>
        </w:rPr>
        <w:t xml:space="preserve">are </w:t>
      </w:r>
      <w:r w:rsidR="006425C5">
        <w:rPr>
          <w:rStyle w:val="s1ppyq"/>
          <w:color w:val="202049"/>
        </w:rPr>
        <w:t>seen as</w:t>
      </w:r>
      <w:r>
        <w:rPr>
          <w:rStyle w:val="s1ppyq"/>
          <w:color w:val="202049"/>
        </w:rPr>
        <w:t xml:space="preserve"> valued</w:t>
      </w:r>
      <w:r w:rsidR="006425C5">
        <w:rPr>
          <w:rStyle w:val="s1ppyq"/>
          <w:color w:val="202049"/>
        </w:rPr>
        <w:t xml:space="preserve"> members of their</w:t>
      </w:r>
      <w:r>
        <w:rPr>
          <w:rStyle w:val="s1ppyq"/>
          <w:color w:val="202049"/>
        </w:rPr>
        <w:t xml:space="preserve"> family and community </w:t>
      </w:r>
      <w:r w:rsidR="006425C5">
        <w:rPr>
          <w:rStyle w:val="s1ppyq"/>
          <w:color w:val="202049"/>
        </w:rPr>
        <w:t>and are</w:t>
      </w:r>
      <w:r>
        <w:rPr>
          <w:rStyle w:val="s1ppyq"/>
          <w:color w:val="202049"/>
        </w:rPr>
        <w:t xml:space="preserve"> experienc</w:t>
      </w:r>
      <w:r w:rsidR="006425C5">
        <w:rPr>
          <w:rStyle w:val="s1ppyq"/>
          <w:color w:val="202049"/>
        </w:rPr>
        <w:t>ing</w:t>
      </w:r>
      <w:r>
        <w:rPr>
          <w:rStyle w:val="s1ppyq"/>
          <w:color w:val="202049"/>
        </w:rPr>
        <w:t xml:space="preserve"> </w:t>
      </w:r>
      <w:r w:rsidR="006425C5">
        <w:rPr>
          <w:rStyle w:val="s1ppyq"/>
          <w:color w:val="202049"/>
        </w:rPr>
        <w:t xml:space="preserve">the many typical opportunities </w:t>
      </w:r>
      <w:r>
        <w:rPr>
          <w:rStyle w:val="s1ppyq"/>
          <w:color w:val="202049"/>
        </w:rPr>
        <w:t xml:space="preserve">on a pathway to </w:t>
      </w:r>
      <w:r w:rsidR="006425C5">
        <w:rPr>
          <w:rStyle w:val="s1ppyq"/>
          <w:color w:val="202049"/>
        </w:rPr>
        <w:t xml:space="preserve">a </w:t>
      </w:r>
      <w:r>
        <w:rPr>
          <w:rStyle w:val="s1ppyq"/>
          <w:color w:val="202049"/>
        </w:rPr>
        <w:t>full and inclusive life.</w:t>
      </w:r>
      <w:r w:rsidR="006425C5">
        <w:rPr>
          <w:rStyle w:val="s1ppyq"/>
          <w:color w:val="202049"/>
        </w:rPr>
        <w:t xml:space="preserve"> </w:t>
      </w:r>
    </w:p>
    <w:p w:rsidR="0016587B" w:rsidRDefault="0016587B" w:rsidP="0016587B">
      <w:pPr>
        <w:pStyle w:val="Othersubheading"/>
      </w:pPr>
      <w:r>
        <w:t xml:space="preserve">Equitable and inclusive education for all </w:t>
      </w:r>
    </w:p>
    <w:p w:rsidR="0016587B" w:rsidRDefault="0016587B" w:rsidP="00E52448">
      <w:pPr>
        <w:pStyle w:val="maintext"/>
      </w:pPr>
      <w:r w:rsidRPr="0016587B">
        <w:t xml:space="preserve">Children and young people with disability </w:t>
      </w:r>
      <w:r w:rsidR="006425C5">
        <w:t xml:space="preserve">are </w:t>
      </w:r>
      <w:r w:rsidRPr="0016587B">
        <w:t>experienc</w:t>
      </w:r>
      <w:r w:rsidR="006425C5">
        <w:t>ing</w:t>
      </w:r>
      <w:r w:rsidRPr="0016587B">
        <w:t xml:space="preserve"> full access to the formal and informal curriculum</w:t>
      </w:r>
      <w:r w:rsidR="004751C8">
        <w:t xml:space="preserve"> and </w:t>
      </w:r>
      <w:r w:rsidRPr="0016587B">
        <w:t xml:space="preserve">activities of school life </w:t>
      </w:r>
      <w:r w:rsidR="004751C8">
        <w:t xml:space="preserve">through an </w:t>
      </w:r>
      <w:r w:rsidR="004751C8" w:rsidRPr="004751C8">
        <w:t>inclusive education</w:t>
      </w:r>
      <w:r w:rsidR="004751C8">
        <w:t xml:space="preserve">. They are </w:t>
      </w:r>
      <w:r w:rsidRPr="0016587B">
        <w:t>smoothly transitioning through each stage</w:t>
      </w:r>
      <w:r w:rsidR="004751C8">
        <w:t xml:space="preserve"> of their education and </w:t>
      </w:r>
      <w:r w:rsidRPr="0016587B">
        <w:t>experiencing the same high expectations and rites of passage as their non-disabled peers.</w:t>
      </w:r>
    </w:p>
    <w:p w:rsidR="0016587B" w:rsidRDefault="0016587B" w:rsidP="0016587B">
      <w:pPr>
        <w:pStyle w:val="Othersubheading"/>
      </w:pPr>
      <w:r>
        <w:t xml:space="preserve">Securing futures through employment </w:t>
      </w:r>
    </w:p>
    <w:p w:rsidR="0016587B" w:rsidRDefault="0016587B" w:rsidP="00E52448">
      <w:pPr>
        <w:pStyle w:val="maintext"/>
      </w:pPr>
      <w:r w:rsidRPr="0016587B">
        <w:t xml:space="preserve">People with disability are working in valued jobs that are based on their interests and career aspirations, with equal pay in </w:t>
      </w:r>
      <w:r w:rsidR="004751C8">
        <w:t>workplaces</w:t>
      </w:r>
      <w:r w:rsidRPr="0016587B">
        <w:t xml:space="preserve"> that offer accessible and equitable opportunities.</w:t>
      </w:r>
    </w:p>
    <w:p w:rsidR="0016587B" w:rsidRDefault="0016587B" w:rsidP="0016587B">
      <w:pPr>
        <w:pStyle w:val="Othersubheading"/>
      </w:pPr>
      <w:r>
        <w:t xml:space="preserve">Empowered to thrive in community </w:t>
      </w:r>
    </w:p>
    <w:p w:rsidR="0016587B" w:rsidRDefault="0016587B" w:rsidP="0016587B">
      <w:pPr>
        <w:pStyle w:val="maintext"/>
      </w:pPr>
      <w:r>
        <w:t>P</w:t>
      </w:r>
      <w:r w:rsidRPr="0016587B">
        <w:t xml:space="preserve">eople with disability are </w:t>
      </w:r>
      <w:r w:rsidR="004751C8">
        <w:t xml:space="preserve">seen as contributing and valued members of their community </w:t>
      </w:r>
      <w:r w:rsidRPr="0016587B">
        <w:t xml:space="preserve">and </w:t>
      </w:r>
      <w:r w:rsidR="004751C8">
        <w:t xml:space="preserve">are </w:t>
      </w:r>
      <w:r w:rsidRPr="0016587B">
        <w:t>experiencing the same opportunities to be included and are lead</w:t>
      </w:r>
      <w:r w:rsidR="004751C8">
        <w:t>ing</w:t>
      </w:r>
      <w:r w:rsidRPr="0016587B">
        <w:t xml:space="preserve"> their own lives making choices and decisions important to them.</w:t>
      </w:r>
    </w:p>
    <w:p w:rsidR="0016587B" w:rsidRDefault="0016587B" w:rsidP="0016587B">
      <w:pPr>
        <w:pStyle w:val="maintext"/>
      </w:pPr>
    </w:p>
    <w:p w:rsidR="0016587B" w:rsidRDefault="0016587B" w:rsidP="0016587B">
      <w:pPr>
        <w:pStyle w:val="maintext"/>
      </w:pPr>
    </w:p>
    <w:p w:rsidR="0016587B" w:rsidRDefault="0016587B" w:rsidP="0016587B">
      <w:pPr>
        <w:pStyle w:val="maintext"/>
      </w:pPr>
    </w:p>
    <w:p w:rsidR="0016587B" w:rsidRDefault="0016587B" w:rsidP="0016587B">
      <w:pPr>
        <w:pStyle w:val="Othersubheading"/>
      </w:pPr>
      <w:r>
        <w:t xml:space="preserve">Parent Advocate quote: </w:t>
      </w:r>
      <w:r w:rsidRPr="0016587B">
        <w:rPr>
          <w:rStyle w:val="maintextChar"/>
          <w:b w:val="0"/>
          <w:color w:val="auto"/>
        </w:rPr>
        <w:t>“I’m a single parent to an outgoing, funny, cheeky, compassionate and resilient 12 year old girl named Eva, who also happens to have some complex disabilities. When schooling started for Eva I wanted her to attend the local school with all the other kids in our area but I was met with what I came to know of as “gate keeping’. A fully inclusive education system benefits all kids. Eva just wants to belong, like everyone else.”</w:t>
      </w:r>
      <w:r>
        <w:rPr>
          <w:rStyle w:val="maintextChar"/>
          <w:b w:val="0"/>
          <w:color w:val="auto"/>
        </w:rPr>
        <w:t xml:space="preserve"> Traci </w:t>
      </w:r>
      <w:proofErr w:type="spellStart"/>
      <w:r>
        <w:rPr>
          <w:rStyle w:val="maintextChar"/>
          <w:b w:val="0"/>
          <w:color w:val="auto"/>
        </w:rPr>
        <w:t>Caines</w:t>
      </w:r>
      <w:proofErr w:type="spellEnd"/>
    </w:p>
    <w:p w:rsidR="0016587B" w:rsidRDefault="0016587B">
      <w:pPr>
        <w:rPr>
          <w:sz w:val="24"/>
        </w:rPr>
      </w:pPr>
    </w:p>
    <w:p w:rsidR="0016587B" w:rsidRDefault="0016587B">
      <w:pPr>
        <w:rPr>
          <w:sz w:val="24"/>
        </w:rPr>
      </w:pPr>
      <w:r>
        <w:br w:type="page"/>
      </w:r>
    </w:p>
    <w:p w:rsidR="0016587B" w:rsidRPr="0016587B" w:rsidRDefault="0016587B" w:rsidP="0016587B">
      <w:pPr>
        <w:pStyle w:val="mainheading"/>
      </w:pPr>
      <w:r>
        <w:lastRenderedPageBreak/>
        <w:t xml:space="preserve">How we make it happen </w:t>
      </w:r>
      <w:r w:rsidRPr="0016587B">
        <w:t xml:space="preserve"> </w:t>
      </w:r>
    </w:p>
    <w:p w:rsidR="0016587B" w:rsidRDefault="0016587B" w:rsidP="0016587B">
      <w:pPr>
        <w:pStyle w:val="Othersubheading"/>
      </w:pPr>
      <w:r>
        <w:t xml:space="preserve">Family Advocacy </w:t>
      </w:r>
    </w:p>
    <w:p w:rsidR="0016587B" w:rsidRDefault="0016587B" w:rsidP="00557B8C">
      <w:pPr>
        <w:pStyle w:val="maintext"/>
      </w:pPr>
      <w:r>
        <w:t>We assist families to develop</w:t>
      </w:r>
      <w:r w:rsidR="00557B8C">
        <w:t xml:space="preserve"> </w:t>
      </w:r>
      <w:r w:rsidR="004751C8">
        <w:t xml:space="preserve">advocacy </w:t>
      </w:r>
      <w:r>
        <w:t xml:space="preserve">skills, </w:t>
      </w:r>
      <w:r w:rsidR="004751C8">
        <w:t xml:space="preserve">a strong </w:t>
      </w:r>
      <w:r>
        <w:t>vision and</w:t>
      </w:r>
      <w:r w:rsidR="004751C8">
        <w:t xml:space="preserve"> the</w:t>
      </w:r>
      <w:r>
        <w:t xml:space="preserve"> confidence to</w:t>
      </w:r>
      <w:r w:rsidR="00557B8C">
        <w:t xml:space="preserve"> </w:t>
      </w:r>
      <w:r>
        <w:t>speak up and act alongside their</w:t>
      </w:r>
      <w:r w:rsidR="00557B8C">
        <w:t xml:space="preserve"> </w:t>
      </w:r>
      <w:r>
        <w:t>family member with disability,</w:t>
      </w:r>
      <w:r w:rsidR="00557B8C">
        <w:t xml:space="preserve"> </w:t>
      </w:r>
      <w:r>
        <w:t xml:space="preserve">so they can lead </w:t>
      </w:r>
      <w:r w:rsidR="004751C8">
        <w:t>a meaningful</w:t>
      </w:r>
      <w:r>
        <w:t xml:space="preserve"> and</w:t>
      </w:r>
      <w:r w:rsidR="00557B8C">
        <w:t xml:space="preserve"> </w:t>
      </w:r>
      <w:r>
        <w:t>inclusive li</w:t>
      </w:r>
      <w:r w:rsidR="004751C8">
        <w:t>fe</w:t>
      </w:r>
      <w:r>
        <w:t>.</w:t>
      </w:r>
    </w:p>
    <w:p w:rsidR="00557B8C" w:rsidRDefault="00557B8C" w:rsidP="00557B8C">
      <w:pPr>
        <w:pStyle w:val="Othersubheading"/>
      </w:pPr>
      <w:r>
        <w:t xml:space="preserve">Family Leadership and development </w:t>
      </w:r>
    </w:p>
    <w:p w:rsidR="004751C8" w:rsidRDefault="00557B8C" w:rsidP="00557B8C">
      <w:pPr>
        <w:pStyle w:val="maintext"/>
      </w:pPr>
      <w:r>
        <w:t xml:space="preserve">We support families to participate in leadership development to help them to become agents of positive </w:t>
      </w:r>
      <w:r w:rsidR="004751C8">
        <w:t xml:space="preserve">social </w:t>
      </w:r>
      <w:r>
        <w:t xml:space="preserve">change </w:t>
      </w:r>
      <w:r w:rsidR="004751C8">
        <w:t>both alongside their family member and within broader society.</w:t>
      </w:r>
    </w:p>
    <w:p w:rsidR="00557B8C" w:rsidRDefault="00557B8C" w:rsidP="00557B8C">
      <w:pPr>
        <w:pStyle w:val="Othersubheading"/>
      </w:pPr>
      <w:r>
        <w:t xml:space="preserve">Systemic Advocacy </w:t>
      </w:r>
    </w:p>
    <w:p w:rsidR="00557B8C" w:rsidRDefault="00557B8C" w:rsidP="00557B8C">
      <w:pPr>
        <w:pStyle w:val="maintext"/>
      </w:pPr>
      <w:r>
        <w:t>We undertake systemic advocacy in areas that make the greatest impact</w:t>
      </w:r>
      <w:r w:rsidR="004751C8">
        <w:t xml:space="preserve"> by reducing systemic barriers to inclusion</w:t>
      </w:r>
      <w:r>
        <w:t>.</w:t>
      </w:r>
    </w:p>
    <w:p w:rsidR="00557B8C" w:rsidRDefault="00557B8C" w:rsidP="00557B8C">
      <w:pPr>
        <w:pStyle w:val="maintext"/>
      </w:pPr>
    </w:p>
    <w:p w:rsidR="00557B8C" w:rsidRDefault="00557B8C">
      <w:pPr>
        <w:rPr>
          <w:sz w:val="24"/>
        </w:rPr>
      </w:pPr>
      <w:r>
        <w:br w:type="page"/>
      </w:r>
    </w:p>
    <w:p w:rsidR="00557B8C" w:rsidRDefault="00557B8C" w:rsidP="00557B8C">
      <w:pPr>
        <w:pStyle w:val="mainheading"/>
      </w:pPr>
      <w:r>
        <w:lastRenderedPageBreak/>
        <w:t xml:space="preserve">Our story </w:t>
      </w:r>
    </w:p>
    <w:p w:rsidR="00557B8C" w:rsidRDefault="00557B8C" w:rsidP="00557B8C">
      <w:pPr>
        <w:pStyle w:val="Othersubheading"/>
      </w:pPr>
      <w:r>
        <w:t>Celebrating over 3</w:t>
      </w:r>
      <w:r w:rsidR="004F7E0F">
        <w:t>2</w:t>
      </w:r>
      <w:r>
        <w:t xml:space="preserve"> years of providing advocacy across New South Wales</w:t>
      </w:r>
    </w:p>
    <w:p w:rsidR="00557B8C" w:rsidRDefault="00557B8C" w:rsidP="00557B8C">
      <w:pPr>
        <w:pStyle w:val="maintext"/>
      </w:pPr>
      <w:r>
        <w:t>Family Advocacy, formally known as ‘The Institute for Family Advocacy and Leadership Development’ is an independent advocacy organisation that supports families across New South Wales to promote and defend the rights and interests of people with developmental disability</w:t>
      </w:r>
      <w:r>
        <w:rPr>
          <w:rStyle w:val="FootnoteReference"/>
        </w:rPr>
        <w:footnoteReference w:id="1"/>
      </w:r>
      <w:r>
        <w:t>.  The organisation was founded by families and continues to be governed by families. This intentional foundational structure enables the organisation to be embedded in the ‘lived experience’ of disability including the many issues and barriers that present themselves in the lives of their family members with disability.</w:t>
      </w:r>
    </w:p>
    <w:p w:rsidR="00557B8C" w:rsidRDefault="00557B8C" w:rsidP="00557B8C">
      <w:pPr>
        <w:pStyle w:val="maintext"/>
      </w:pPr>
      <w:r>
        <w:t>Family Advocacy recognises that advocacy is often undertaken by families and that advocacy efforts can be required over the lifetime of their family member. The organisation also recognises that the advocacy undertaken by families can act as the greatest safeguard in their family member’s life.</w:t>
      </w:r>
    </w:p>
    <w:p w:rsidR="00557B8C" w:rsidRDefault="00557B8C" w:rsidP="00557B8C">
      <w:pPr>
        <w:pStyle w:val="maintext"/>
      </w:pPr>
      <w:r>
        <w:t>Family Advocacy is also managed and staffed by families and allies of people with disability, who recognise the issues and systemic barriers that people with disability face. They work to overcome these barriers by focusing on the advocacy</w:t>
      </w:r>
      <w:r w:rsidR="00E772D2">
        <w:t xml:space="preserve"> and</w:t>
      </w:r>
      <w:r>
        <w:t xml:space="preserve"> leadership development of families whilst addressing the broader systemic issues within society.</w:t>
      </w:r>
    </w:p>
    <w:p w:rsidR="00B036DC" w:rsidRDefault="00B036DC" w:rsidP="00557B8C">
      <w:pPr>
        <w:pStyle w:val="maintext"/>
      </w:pPr>
      <w:r>
        <w:t>All of the advocacy work we undertake, including our events, workshops and resources are underpinned by a theory that provides a comprehensive framework for how to support people with disability achieve the good things of life. The theory is called Social Role Valorisation (SRV) and can be a powerful framework for families to use to improve the life of their family member with disability.</w:t>
      </w:r>
    </w:p>
    <w:p w:rsidR="001302F2" w:rsidRDefault="00557B8C" w:rsidP="001302F2">
      <w:pPr>
        <w:pStyle w:val="maintext"/>
      </w:pPr>
      <w:r>
        <w:br w:type="page"/>
      </w:r>
    </w:p>
    <w:p w:rsidR="001302F2" w:rsidRDefault="001302F2" w:rsidP="001302F2">
      <w:pPr>
        <w:pStyle w:val="mainheading"/>
      </w:pPr>
      <w:r>
        <w:lastRenderedPageBreak/>
        <w:t xml:space="preserve">Timeline </w:t>
      </w:r>
    </w:p>
    <w:p w:rsidR="001302F2" w:rsidRPr="001302F2" w:rsidRDefault="001302F2" w:rsidP="001302F2">
      <w:pPr>
        <w:pStyle w:val="Othersubheading"/>
      </w:pPr>
      <w:r>
        <w:rPr>
          <w:rStyle w:val="s1ppyq"/>
        </w:rPr>
        <w:t>C</w:t>
      </w:r>
      <w:r w:rsidRPr="001302F2">
        <w:rPr>
          <w:rStyle w:val="s1ppyq"/>
        </w:rPr>
        <w:t>reating positive change for more than 3</w:t>
      </w:r>
      <w:r w:rsidR="00E772D2">
        <w:rPr>
          <w:rStyle w:val="s1ppyq"/>
        </w:rPr>
        <w:t>2</w:t>
      </w:r>
      <w:r w:rsidRPr="001302F2">
        <w:rPr>
          <w:rStyle w:val="s1ppyq"/>
        </w:rPr>
        <w:t xml:space="preserve"> years</w:t>
      </w:r>
    </w:p>
    <w:p w:rsidR="00DB5D4B" w:rsidRDefault="00BB54A4" w:rsidP="00314F27">
      <w:pPr>
        <w:pStyle w:val="maintext"/>
      </w:pPr>
      <w:r>
        <w:t>Family Advocacy was</w:t>
      </w:r>
      <w:r w:rsidR="001302F2">
        <w:t xml:space="preserve"> founded by families of people with disability</w:t>
      </w:r>
      <w:r>
        <w:t xml:space="preserve"> in 1991, however</w:t>
      </w:r>
      <w:r w:rsidR="001302F2">
        <w:t xml:space="preserve">, </w:t>
      </w:r>
      <w:r>
        <w:t xml:space="preserve">our beginnings go back even further, to the creation of the Family Education Unit (FEU) in 1984. We </w:t>
      </w:r>
      <w:r w:rsidR="001302F2">
        <w:t>differ from carer organisations in that our family members are advocating for people with disability to have a good, ordinary life</w:t>
      </w:r>
      <w:r w:rsidR="00C4184D">
        <w:t xml:space="preserve"> </w:t>
      </w:r>
      <w:r w:rsidR="00C4184D" w:rsidRPr="00C4184D">
        <w:t>through natural community based supports and socially valued community roles</w:t>
      </w:r>
      <w:r w:rsidR="001302F2">
        <w:t xml:space="preserve">. We do not advocate for parents or siblings themselves, and believe first and foremost in </w:t>
      </w:r>
      <w:r>
        <w:t xml:space="preserve">the importance of authentic inclusion for all people with disability. </w:t>
      </w:r>
    </w:p>
    <w:p w:rsidR="00DB5D4B" w:rsidRDefault="00DB5D4B">
      <w:pPr>
        <w:rPr>
          <w:sz w:val="24"/>
        </w:rPr>
      </w:pPr>
      <w:r>
        <w:br w:type="page"/>
      </w:r>
    </w:p>
    <w:p w:rsidR="00557B8C" w:rsidRDefault="00557B8C" w:rsidP="00557B8C">
      <w:pPr>
        <w:pStyle w:val="mainheading"/>
      </w:pPr>
      <w:r>
        <w:lastRenderedPageBreak/>
        <w:t xml:space="preserve">Our 4 strategic priorities </w:t>
      </w:r>
    </w:p>
    <w:p w:rsidR="00557B8C" w:rsidRDefault="00557B8C" w:rsidP="005149B4">
      <w:pPr>
        <w:pStyle w:val="maintext"/>
      </w:pPr>
      <w:r>
        <w:rPr>
          <w:rStyle w:val="s1ppyq"/>
          <w:color w:val="202049"/>
        </w:rPr>
        <w:t xml:space="preserve">The strategic priorities that Family Advocacy will take forward over the next three years, represents a mix of actions that will help to achieve the focus areas and ultimately help Family Advocacy and its allies, work towards our long-term Vision. </w:t>
      </w:r>
      <w:r>
        <w:t xml:space="preserve"> </w:t>
      </w:r>
    </w:p>
    <w:p w:rsidR="00557B8C" w:rsidRDefault="00557B8C" w:rsidP="00557B8C">
      <w:pPr>
        <w:pStyle w:val="Othersubheading"/>
      </w:pPr>
      <w:r>
        <w:t xml:space="preserve">Our action plan and goals </w:t>
      </w:r>
    </w:p>
    <w:p w:rsidR="00557B8C" w:rsidRDefault="00557B8C" w:rsidP="00442FDB">
      <w:pPr>
        <w:pStyle w:val="maintext"/>
        <w:numPr>
          <w:ilvl w:val="0"/>
          <w:numId w:val="17"/>
        </w:numPr>
      </w:pPr>
      <w:r w:rsidRPr="00557B8C">
        <w:rPr>
          <w:rStyle w:val="OthersubheadingChar"/>
        </w:rPr>
        <w:t>Valued and included early years</w:t>
      </w:r>
      <w:r>
        <w:t xml:space="preserve"> </w:t>
      </w:r>
    </w:p>
    <w:p w:rsidR="00557B8C" w:rsidRDefault="00557B8C" w:rsidP="00557B8C">
      <w:pPr>
        <w:pStyle w:val="maintext"/>
        <w:numPr>
          <w:ilvl w:val="1"/>
          <w:numId w:val="17"/>
        </w:numPr>
      </w:pPr>
      <w:r>
        <w:t xml:space="preserve">Build the knowledge of families by providing timely information about child rights, the evidence base, and where they can obtain support, targeting the places and spaces they engage. </w:t>
      </w:r>
    </w:p>
    <w:p w:rsidR="00557B8C" w:rsidRDefault="00557B8C" w:rsidP="00887C60">
      <w:pPr>
        <w:pStyle w:val="maintext"/>
        <w:numPr>
          <w:ilvl w:val="1"/>
          <w:numId w:val="17"/>
        </w:numPr>
      </w:pPr>
      <w:r>
        <w:t xml:space="preserve">Assist families in the early years to strive high and learn about the rights and interests of people with disability through visioning for an inclusive life and build their advocacy skills. </w:t>
      </w:r>
    </w:p>
    <w:p w:rsidR="00557B8C" w:rsidRDefault="00557B8C" w:rsidP="00AA2B6A">
      <w:pPr>
        <w:pStyle w:val="maintext"/>
        <w:numPr>
          <w:ilvl w:val="1"/>
          <w:numId w:val="17"/>
        </w:numPr>
      </w:pPr>
      <w:r>
        <w:t>Grow family leaders in the early years, who then provide peer support to other families within their communities.</w:t>
      </w:r>
    </w:p>
    <w:p w:rsidR="00557B8C" w:rsidRDefault="00557B8C" w:rsidP="002829A4">
      <w:pPr>
        <w:pStyle w:val="maintext"/>
        <w:numPr>
          <w:ilvl w:val="1"/>
          <w:numId w:val="17"/>
        </w:numPr>
      </w:pPr>
      <w:r>
        <w:t xml:space="preserve">Influence the influencers of families, so they are providing them with good information </w:t>
      </w:r>
      <w:r w:rsidR="00E772D2">
        <w:t>and guidance</w:t>
      </w:r>
      <w:r>
        <w:t xml:space="preserve"> to set </w:t>
      </w:r>
      <w:r w:rsidR="00E772D2">
        <w:t xml:space="preserve">up their family members </w:t>
      </w:r>
      <w:r>
        <w:t>on a pathway for inclusive lives.</w:t>
      </w:r>
    </w:p>
    <w:p w:rsidR="00557B8C" w:rsidRDefault="00557B8C" w:rsidP="002829A4">
      <w:pPr>
        <w:pStyle w:val="maintext"/>
        <w:numPr>
          <w:ilvl w:val="1"/>
          <w:numId w:val="17"/>
        </w:numPr>
      </w:pPr>
      <w:r>
        <w:t xml:space="preserve">Strategically collaborate and build allies in early childhood so children with disability </w:t>
      </w:r>
      <w:r w:rsidR="00E772D2">
        <w:t xml:space="preserve">are </w:t>
      </w:r>
      <w:r>
        <w:t>accessing the same pre-school opportunities and environments.</w:t>
      </w:r>
    </w:p>
    <w:p w:rsidR="00557B8C" w:rsidRDefault="00557B8C" w:rsidP="00557B8C">
      <w:pPr>
        <w:pStyle w:val="maintext"/>
        <w:numPr>
          <w:ilvl w:val="0"/>
          <w:numId w:val="17"/>
        </w:numPr>
      </w:pPr>
      <w:r>
        <w:rPr>
          <w:rStyle w:val="OthersubheadingChar"/>
        </w:rPr>
        <w:t xml:space="preserve">Equitable and inclusive education for all </w:t>
      </w:r>
    </w:p>
    <w:p w:rsidR="00557B8C" w:rsidRDefault="00557B8C" w:rsidP="00557B8C">
      <w:pPr>
        <w:pStyle w:val="maintext"/>
        <w:numPr>
          <w:ilvl w:val="1"/>
          <w:numId w:val="17"/>
        </w:numPr>
      </w:pPr>
      <w:r w:rsidRPr="00557B8C">
        <w:rPr>
          <w:lang w:eastAsia="en-AU"/>
        </w:rPr>
        <w:t xml:space="preserve">Grow the capacity of families to enact </w:t>
      </w:r>
      <w:r w:rsidR="00E772D2">
        <w:rPr>
          <w:lang w:eastAsia="en-AU"/>
        </w:rPr>
        <w:t xml:space="preserve">positive </w:t>
      </w:r>
      <w:r w:rsidRPr="00557B8C">
        <w:rPr>
          <w:lang w:eastAsia="en-AU"/>
        </w:rPr>
        <w:t xml:space="preserve">social change </w:t>
      </w:r>
      <w:r w:rsidR="00E772D2">
        <w:rPr>
          <w:lang w:eastAsia="en-AU"/>
        </w:rPr>
        <w:t>so</w:t>
      </w:r>
      <w:r w:rsidRPr="00557B8C">
        <w:rPr>
          <w:lang w:eastAsia="en-AU"/>
        </w:rPr>
        <w:t xml:space="preserve"> better inclusive outcomes are experienced for all children and young people with disability.</w:t>
      </w:r>
    </w:p>
    <w:p w:rsidR="00557B8C" w:rsidRDefault="00557B8C" w:rsidP="00557B8C">
      <w:pPr>
        <w:pStyle w:val="maintext"/>
        <w:numPr>
          <w:ilvl w:val="1"/>
          <w:numId w:val="17"/>
        </w:numPr>
      </w:pPr>
      <w:r w:rsidRPr="00557B8C">
        <w:rPr>
          <w:lang w:eastAsia="en-AU"/>
        </w:rPr>
        <w:t>Support and equip family members to advocate for their family members in education.</w:t>
      </w:r>
    </w:p>
    <w:p w:rsidR="00557B8C" w:rsidRDefault="00557B8C" w:rsidP="00557B8C">
      <w:pPr>
        <w:pStyle w:val="maintext"/>
        <w:numPr>
          <w:ilvl w:val="1"/>
          <w:numId w:val="17"/>
        </w:numPr>
      </w:pPr>
      <w:r w:rsidRPr="00557B8C">
        <w:rPr>
          <w:lang w:eastAsia="en-AU"/>
        </w:rPr>
        <w:t>Increase family and community knowledge about the latest resources and proven best practice for inclusive education.</w:t>
      </w:r>
    </w:p>
    <w:p w:rsidR="005E5B44" w:rsidRDefault="00557B8C" w:rsidP="00557B8C">
      <w:pPr>
        <w:pStyle w:val="maintext"/>
        <w:numPr>
          <w:ilvl w:val="1"/>
          <w:numId w:val="17"/>
        </w:numPr>
      </w:pPr>
      <w:r w:rsidRPr="00557B8C">
        <w:rPr>
          <w:lang w:eastAsia="en-AU"/>
        </w:rPr>
        <w:t xml:space="preserve">Strategically collaborate with educational stakeholders and other organisations to ensure the transformation of the school system to </w:t>
      </w:r>
      <w:r w:rsidR="00E772D2">
        <w:rPr>
          <w:lang w:eastAsia="en-AU"/>
        </w:rPr>
        <w:t xml:space="preserve">an </w:t>
      </w:r>
      <w:r w:rsidRPr="00557B8C">
        <w:rPr>
          <w:lang w:eastAsia="en-AU"/>
        </w:rPr>
        <w:t>inclusive education for all.</w:t>
      </w:r>
      <w:r>
        <w:t xml:space="preserve"> </w:t>
      </w:r>
    </w:p>
    <w:p w:rsidR="005E5B44" w:rsidRDefault="005E5B44">
      <w:pPr>
        <w:rPr>
          <w:sz w:val="24"/>
        </w:rPr>
      </w:pPr>
      <w:r>
        <w:br w:type="page"/>
      </w:r>
    </w:p>
    <w:p w:rsidR="005E5B44" w:rsidRDefault="00557B8C" w:rsidP="005E5B44">
      <w:pPr>
        <w:pStyle w:val="maintext"/>
        <w:numPr>
          <w:ilvl w:val="0"/>
          <w:numId w:val="17"/>
        </w:numPr>
      </w:pPr>
      <w:r>
        <w:rPr>
          <w:rStyle w:val="OthersubheadingChar"/>
        </w:rPr>
        <w:lastRenderedPageBreak/>
        <w:t xml:space="preserve">Securing futures through employment </w:t>
      </w:r>
    </w:p>
    <w:p w:rsidR="005E5B44" w:rsidRDefault="005E5B44" w:rsidP="005E5B44">
      <w:pPr>
        <w:pStyle w:val="maintext"/>
        <w:numPr>
          <w:ilvl w:val="1"/>
          <w:numId w:val="17"/>
        </w:numPr>
      </w:pPr>
      <w:r w:rsidRPr="005E5B44">
        <w:rPr>
          <w:lang w:eastAsia="en-AU"/>
        </w:rPr>
        <w:t>Grow the capacity of families to have high employment expectations for their family member</w:t>
      </w:r>
      <w:r w:rsidR="00E772D2">
        <w:rPr>
          <w:lang w:eastAsia="en-AU"/>
        </w:rPr>
        <w:t xml:space="preserve"> and</w:t>
      </w:r>
      <w:r w:rsidRPr="005E5B44">
        <w:rPr>
          <w:lang w:eastAsia="en-AU"/>
        </w:rPr>
        <w:t xml:space="preserve"> from the earliest ages, so they can </w:t>
      </w:r>
      <w:r w:rsidR="00E772D2">
        <w:rPr>
          <w:lang w:eastAsia="en-AU"/>
        </w:rPr>
        <w:t>effectively support them to access</w:t>
      </w:r>
      <w:r w:rsidRPr="005E5B44">
        <w:rPr>
          <w:lang w:eastAsia="en-AU"/>
        </w:rPr>
        <w:t xml:space="preserve"> typical employment pathways, good jobs and pay equity.</w:t>
      </w:r>
    </w:p>
    <w:p w:rsidR="005E5B44" w:rsidRDefault="005E5B44" w:rsidP="00AF158F">
      <w:pPr>
        <w:pStyle w:val="maintext"/>
        <w:numPr>
          <w:ilvl w:val="1"/>
          <w:numId w:val="17"/>
        </w:numPr>
        <w:rPr>
          <w:lang w:eastAsia="en-AU"/>
        </w:rPr>
      </w:pPr>
      <w:r w:rsidRPr="005E5B44">
        <w:rPr>
          <w:lang w:eastAsia="en-AU"/>
        </w:rPr>
        <w:t>Increase understanding and use of the customised employment models among families, people with disability and employers.</w:t>
      </w:r>
    </w:p>
    <w:p w:rsidR="005E5B44" w:rsidRDefault="005E5B44" w:rsidP="00E7560E">
      <w:pPr>
        <w:pStyle w:val="maintext"/>
        <w:numPr>
          <w:ilvl w:val="1"/>
          <w:numId w:val="17"/>
        </w:numPr>
        <w:rPr>
          <w:lang w:eastAsia="en-AU"/>
        </w:rPr>
      </w:pPr>
      <w:r w:rsidRPr="005E5B44">
        <w:rPr>
          <w:lang w:eastAsia="en-AU"/>
        </w:rPr>
        <w:t xml:space="preserve">Strategically collaborate and form new alliances with government and other organisations to shift the employment landscape and </w:t>
      </w:r>
      <w:r w:rsidR="005F49A3">
        <w:rPr>
          <w:lang w:eastAsia="en-AU"/>
        </w:rPr>
        <w:t xml:space="preserve">employment </w:t>
      </w:r>
      <w:r w:rsidRPr="005E5B44">
        <w:rPr>
          <w:lang w:eastAsia="en-AU"/>
        </w:rPr>
        <w:t xml:space="preserve">service design </w:t>
      </w:r>
      <w:r w:rsidR="005F49A3">
        <w:rPr>
          <w:lang w:eastAsia="en-AU"/>
        </w:rPr>
        <w:t>so that all people with disability have access to equitable employment.</w:t>
      </w:r>
    </w:p>
    <w:p w:rsidR="005E5B44" w:rsidRDefault="005E5B44" w:rsidP="005E5B44">
      <w:pPr>
        <w:pStyle w:val="maintext"/>
        <w:numPr>
          <w:ilvl w:val="0"/>
          <w:numId w:val="17"/>
        </w:numPr>
      </w:pPr>
      <w:r>
        <w:rPr>
          <w:rStyle w:val="OthersubheadingChar"/>
        </w:rPr>
        <w:t xml:space="preserve">Empowered to thrive in community </w:t>
      </w:r>
    </w:p>
    <w:p w:rsidR="005E5B44" w:rsidRPr="007A0159" w:rsidRDefault="005E5B44" w:rsidP="005E5B44">
      <w:pPr>
        <w:pStyle w:val="maintext"/>
        <w:numPr>
          <w:ilvl w:val="1"/>
          <w:numId w:val="17"/>
        </w:numPr>
      </w:pPr>
      <w:r w:rsidRPr="007A0159">
        <w:rPr>
          <w:lang w:eastAsia="en-AU"/>
        </w:rPr>
        <w:t>Safeguard the rights and interests of people with disability through individual and systemic advocacy and building the capacity of families to advocate with, or at times on behalf of, their family member.</w:t>
      </w:r>
    </w:p>
    <w:p w:rsidR="005E5B44" w:rsidRDefault="005E5B44" w:rsidP="005E5B44">
      <w:pPr>
        <w:pStyle w:val="maintext"/>
        <w:numPr>
          <w:ilvl w:val="1"/>
          <w:numId w:val="17"/>
        </w:numPr>
      </w:pPr>
      <w:r w:rsidRPr="005E5B44">
        <w:rPr>
          <w:lang w:eastAsia="en-AU"/>
        </w:rPr>
        <w:t>Grow the numbers of family leaders and expand the reach of family led peer networks so families are supported within their community.</w:t>
      </w:r>
    </w:p>
    <w:p w:rsidR="005E5B44" w:rsidRPr="005E5B44" w:rsidRDefault="005E5B44" w:rsidP="005E5B44">
      <w:pPr>
        <w:pStyle w:val="maintext"/>
        <w:numPr>
          <w:ilvl w:val="1"/>
          <w:numId w:val="17"/>
        </w:numPr>
      </w:pPr>
      <w:r w:rsidRPr="005E5B44">
        <w:rPr>
          <w:lang w:eastAsia="en-AU"/>
        </w:rPr>
        <w:t>Increase the knowledge of advocacy organisations to strengthen their advocacy practices in relation to supporting families to undertake the advocacy for their family member.</w:t>
      </w:r>
    </w:p>
    <w:p w:rsidR="005E5B44" w:rsidRPr="005E5B44" w:rsidRDefault="005E5B44" w:rsidP="005E5B44">
      <w:pPr>
        <w:pStyle w:val="maintext"/>
        <w:rPr>
          <w:lang w:eastAsia="en-AU"/>
        </w:rPr>
      </w:pPr>
    </w:p>
    <w:p w:rsidR="00557B8C" w:rsidRDefault="00557B8C" w:rsidP="005E5B44">
      <w:pPr>
        <w:pStyle w:val="maintext"/>
      </w:pPr>
    </w:p>
    <w:p w:rsidR="00557B8C" w:rsidRDefault="00557B8C" w:rsidP="005E5B44">
      <w:pPr>
        <w:pStyle w:val="maintext"/>
      </w:pPr>
      <w:r>
        <w:br w:type="page"/>
      </w:r>
    </w:p>
    <w:p w:rsidR="005E5B44" w:rsidRDefault="005E5B44" w:rsidP="005E5B44">
      <w:pPr>
        <w:pStyle w:val="mainheading"/>
      </w:pPr>
      <w:r>
        <w:lastRenderedPageBreak/>
        <w:t xml:space="preserve">Key perspectives </w:t>
      </w:r>
    </w:p>
    <w:p w:rsidR="005E5B44" w:rsidRPr="005149B4" w:rsidRDefault="005E5B44" w:rsidP="005E5B44">
      <w:pPr>
        <w:pStyle w:val="Othersubheading"/>
        <w:rPr>
          <w:color w:val="auto"/>
        </w:rPr>
      </w:pPr>
      <w:r w:rsidRPr="005149B4">
        <w:rPr>
          <w:color w:val="auto"/>
        </w:rPr>
        <w:t xml:space="preserve">What our friends and allies say </w:t>
      </w:r>
    </w:p>
    <w:p w:rsidR="005E5B44" w:rsidRDefault="005149B4" w:rsidP="005E5B44">
      <w:pPr>
        <w:pStyle w:val="maintext"/>
      </w:pPr>
      <w:r w:rsidRPr="005149B4">
        <w:t>F</w:t>
      </w:r>
      <w:r w:rsidR="007A0159" w:rsidRPr="005149B4">
        <w:t>riends and</w:t>
      </w:r>
      <w:r w:rsidR="005E5B44" w:rsidRPr="005149B4">
        <w:t xml:space="preserve"> allies, and</w:t>
      </w:r>
      <w:r w:rsidR="005E5B44" w:rsidRPr="005E5B44">
        <w:t xml:space="preserve"> other services alongside our members, have provided important perspectives to inform the future focus and direction of the organisation.</w:t>
      </w:r>
    </w:p>
    <w:p w:rsidR="005E5B44" w:rsidRDefault="005E5B44" w:rsidP="005E5B44">
      <w:pPr>
        <w:pStyle w:val="maintext"/>
        <w:numPr>
          <w:ilvl w:val="0"/>
          <w:numId w:val="29"/>
        </w:numPr>
        <w:rPr>
          <w:rStyle w:val="s1ppyq"/>
          <w:color w:val="202049"/>
        </w:rPr>
      </w:pPr>
      <w:r>
        <w:rPr>
          <w:rStyle w:val="s1ppyq"/>
          <w:color w:val="202049"/>
        </w:rPr>
        <w:t xml:space="preserve">Family Advocacy is recognised as being a strong voice representing the interests and advocating for people with disability. Their focus and work on policy, capacity building and leadership is recognised as </w:t>
      </w:r>
      <w:r w:rsidR="00332864">
        <w:rPr>
          <w:rStyle w:val="s1ppyq"/>
          <w:color w:val="202049"/>
        </w:rPr>
        <w:t>being</w:t>
      </w:r>
      <w:r>
        <w:rPr>
          <w:rStyle w:val="s1ppyq"/>
          <w:color w:val="202049"/>
        </w:rPr>
        <w:t xml:space="preserve"> critical for our families and systems.</w:t>
      </w:r>
    </w:p>
    <w:p w:rsidR="005E5B44" w:rsidRPr="007A0159" w:rsidRDefault="005E5B44" w:rsidP="00F45849">
      <w:pPr>
        <w:pStyle w:val="maintext"/>
        <w:numPr>
          <w:ilvl w:val="0"/>
          <w:numId w:val="29"/>
        </w:numPr>
      </w:pPr>
      <w:r w:rsidRPr="007A0159">
        <w:rPr>
          <w:rStyle w:val="s1ppyq"/>
          <w:color w:val="202049"/>
        </w:rPr>
        <w:t>There is a real need and opportunity for Family Advocacy to further strengthen connections with community. Opportunities to provide a strong voice to government and opportunities to strengthen capacity and development for families for long term commitment.</w:t>
      </w:r>
      <w:r w:rsidRPr="007A0159">
        <w:br/>
      </w:r>
    </w:p>
    <w:p w:rsidR="005E5B44" w:rsidRPr="005E5B44" w:rsidRDefault="005E5B44" w:rsidP="005E5B44">
      <w:pPr>
        <w:pStyle w:val="Othersubheading"/>
        <w:rPr>
          <w:rStyle w:val="maintextChar"/>
          <w:b w:val="0"/>
          <w:color w:val="auto"/>
        </w:rPr>
      </w:pPr>
      <w:r>
        <w:t xml:space="preserve">Disability Advocate story: </w:t>
      </w:r>
      <w:r w:rsidRPr="005E5B44">
        <w:rPr>
          <w:rStyle w:val="maintextChar"/>
          <w:b w:val="0"/>
          <w:i w:val="0"/>
          <w:color w:val="auto"/>
        </w:rPr>
        <w:t>At Sydney University, Emma audited subjects. This means she attended all classes and tutorials and could join in all aspects of uni</w:t>
      </w:r>
      <w:r w:rsidR="005149B4">
        <w:rPr>
          <w:rStyle w:val="maintextChar"/>
          <w:b w:val="0"/>
          <w:i w:val="0"/>
          <w:color w:val="auto"/>
        </w:rPr>
        <w:t xml:space="preserve">versity </w:t>
      </w:r>
      <w:r w:rsidRPr="005E5B44">
        <w:rPr>
          <w:rStyle w:val="maintextChar"/>
          <w:b w:val="0"/>
          <w:i w:val="0"/>
          <w:color w:val="auto"/>
        </w:rPr>
        <w:t xml:space="preserve">life, but wasn’t required to complete assignments or exams. As she is an aspiring artist, Emma studied art and art history. This has deepened Emma’s appreciation for artists she admires and is influenced by, which has helped her develop her own artistic style. </w:t>
      </w:r>
    </w:p>
    <w:p w:rsidR="005E5B44" w:rsidRDefault="005E5B44" w:rsidP="005E5B44">
      <w:pPr>
        <w:pStyle w:val="maintext"/>
        <w:rPr>
          <w:i/>
        </w:rPr>
      </w:pPr>
      <w:r w:rsidRPr="005E5B44">
        <w:rPr>
          <w:rStyle w:val="OthersubheadingChar"/>
        </w:rPr>
        <w:t>Disability Advocate and parent quote:</w:t>
      </w:r>
      <w:r>
        <w:t xml:space="preserve"> </w:t>
      </w:r>
      <w:r w:rsidRPr="005E5B44">
        <w:rPr>
          <w:i/>
        </w:rPr>
        <w:t xml:space="preserve">"Our vision was for Jacob to be fully engaged in his community, to work and have purpose in his life. </w:t>
      </w:r>
      <w:proofErr w:type="gramStart"/>
      <w:r w:rsidRPr="005E5B44">
        <w:rPr>
          <w:i/>
        </w:rPr>
        <w:t>So</w:t>
      </w:r>
      <w:proofErr w:type="gramEnd"/>
      <w:r w:rsidRPr="005E5B44">
        <w:rPr>
          <w:i/>
        </w:rPr>
        <w:t xml:space="preserve"> we wanted him to go to the same school as his brother, sister and preschool buddies. But we faced many challenges... people with disability are viewed and treated very differently when it comes to where they go to school, who they go to school with and what they are expected to do after graduating. The system needs to be supporting educators and parents towards progressively realising an inclusive education." Annette and Jacob Bush</w:t>
      </w:r>
    </w:p>
    <w:p w:rsidR="005E5B44" w:rsidRPr="005E5B44" w:rsidRDefault="005E5B44" w:rsidP="005E5B44">
      <w:pPr>
        <w:pStyle w:val="maintext"/>
        <w:rPr>
          <w:rStyle w:val="maintextChar"/>
          <w:b/>
        </w:rPr>
      </w:pPr>
      <w:bookmarkStart w:id="3" w:name="_Hlk131413920"/>
      <w:r w:rsidRPr="005E5B44">
        <w:rPr>
          <w:rStyle w:val="OthersubheadingChar"/>
        </w:rPr>
        <w:t>Disability Advocate and parent quote:</w:t>
      </w:r>
      <w:r>
        <w:t xml:space="preserve"> </w:t>
      </w:r>
      <w:r w:rsidRPr="005E5B44">
        <w:rPr>
          <w:i/>
        </w:rPr>
        <w:t>"The safest place for Mac is to be respected as a member of his community, to be engaged as a member of his community and to actually be in his community. The most dangerous place is for him to be an outsider and not part of the community.</w:t>
      </w:r>
      <w:r>
        <w:rPr>
          <w:i/>
        </w:rPr>
        <w:t xml:space="preserve">” </w:t>
      </w:r>
      <w:r w:rsidRPr="005E5B44">
        <w:rPr>
          <w:i/>
        </w:rPr>
        <w:t>Gina</w:t>
      </w:r>
    </w:p>
    <w:bookmarkEnd w:id="3"/>
    <w:p w:rsidR="005E5B44" w:rsidRPr="005E5B44" w:rsidRDefault="005E5B44" w:rsidP="005E5B44">
      <w:pPr>
        <w:pStyle w:val="maintext"/>
        <w:rPr>
          <w:rStyle w:val="maintextChar"/>
          <w:b/>
        </w:rPr>
      </w:pPr>
    </w:p>
    <w:p w:rsidR="005E5B44" w:rsidRDefault="005E5B44">
      <w:pPr>
        <w:rPr>
          <w:b/>
          <w:color w:val="538135"/>
          <w:sz w:val="48"/>
          <w:szCs w:val="44"/>
        </w:rPr>
      </w:pPr>
      <w:r>
        <w:br w:type="page"/>
      </w:r>
    </w:p>
    <w:p w:rsidR="005E5B44" w:rsidRDefault="005E5B44" w:rsidP="005E5B44">
      <w:pPr>
        <w:pStyle w:val="mainheading"/>
      </w:pPr>
      <w:r>
        <w:lastRenderedPageBreak/>
        <w:t xml:space="preserve">How we work </w:t>
      </w:r>
    </w:p>
    <w:p w:rsidR="009621DD" w:rsidRDefault="009621DD" w:rsidP="009621DD">
      <w:pPr>
        <w:pStyle w:val="Othersubheading"/>
      </w:pPr>
      <w:r>
        <w:t xml:space="preserve">How we </w:t>
      </w:r>
      <w:r w:rsidR="005F49A3">
        <w:t>support</w:t>
      </w:r>
      <w:r>
        <w:t xml:space="preserve"> people with disability lived valued social roles and build inclusion</w:t>
      </w:r>
    </w:p>
    <w:p w:rsidR="009621DD" w:rsidRPr="009621DD" w:rsidRDefault="009621DD" w:rsidP="00DE0491">
      <w:pPr>
        <w:pStyle w:val="ListParagraph"/>
        <w:numPr>
          <w:ilvl w:val="0"/>
          <w:numId w:val="30"/>
        </w:numPr>
        <w:rPr>
          <w:sz w:val="24"/>
        </w:rPr>
      </w:pPr>
      <w:r w:rsidRPr="009621DD">
        <w:rPr>
          <w:sz w:val="24"/>
        </w:rPr>
        <w:t>We work across New South Wales for the benefit of people with disability alongside their families.</w:t>
      </w:r>
    </w:p>
    <w:p w:rsidR="009621DD" w:rsidRPr="009621DD" w:rsidRDefault="009621DD" w:rsidP="00F117EE">
      <w:pPr>
        <w:pStyle w:val="ListParagraph"/>
        <w:numPr>
          <w:ilvl w:val="0"/>
          <w:numId w:val="30"/>
        </w:numPr>
        <w:rPr>
          <w:sz w:val="24"/>
        </w:rPr>
      </w:pPr>
      <w:r w:rsidRPr="009621DD">
        <w:rPr>
          <w:sz w:val="24"/>
        </w:rPr>
        <w:t>We are values and rights based, and work to end discrimination against people with disability, so they can live full and empowered lives.</w:t>
      </w:r>
    </w:p>
    <w:p w:rsidR="009621DD" w:rsidRPr="009621DD" w:rsidRDefault="009621DD" w:rsidP="007D4720">
      <w:pPr>
        <w:pStyle w:val="ListParagraph"/>
        <w:numPr>
          <w:ilvl w:val="0"/>
          <w:numId w:val="30"/>
        </w:numPr>
        <w:rPr>
          <w:sz w:val="24"/>
        </w:rPr>
      </w:pPr>
      <w:r w:rsidRPr="009621DD">
        <w:rPr>
          <w:sz w:val="24"/>
        </w:rPr>
        <w:t>We create a catalyst for action and change in areas where it will make the greatest impact.</w:t>
      </w:r>
    </w:p>
    <w:p w:rsidR="009621DD" w:rsidRDefault="009621DD" w:rsidP="00FD5BB7">
      <w:pPr>
        <w:pStyle w:val="ListParagraph"/>
        <w:numPr>
          <w:ilvl w:val="0"/>
          <w:numId w:val="30"/>
        </w:numPr>
        <w:rPr>
          <w:sz w:val="24"/>
        </w:rPr>
      </w:pPr>
      <w:r w:rsidRPr="009621DD">
        <w:rPr>
          <w:sz w:val="24"/>
        </w:rPr>
        <w:t>We walk alongside families so they can advocate for good lives for their family member, in safe, non-judgemental, and welcoming ways.</w:t>
      </w:r>
    </w:p>
    <w:p w:rsidR="009621DD" w:rsidRPr="009621DD" w:rsidRDefault="009621DD" w:rsidP="00840880">
      <w:pPr>
        <w:pStyle w:val="ListParagraph"/>
        <w:numPr>
          <w:ilvl w:val="0"/>
          <w:numId w:val="30"/>
        </w:numPr>
        <w:rPr>
          <w:sz w:val="24"/>
        </w:rPr>
      </w:pPr>
      <w:r w:rsidRPr="009621DD">
        <w:rPr>
          <w:sz w:val="24"/>
        </w:rPr>
        <w:t>We hear, learn from, and respond to the experiences of people with disability with and through their family.</w:t>
      </w:r>
    </w:p>
    <w:p w:rsidR="009621DD" w:rsidRPr="009621DD" w:rsidRDefault="009621DD" w:rsidP="00985D03">
      <w:pPr>
        <w:pStyle w:val="ListParagraph"/>
        <w:numPr>
          <w:ilvl w:val="0"/>
          <w:numId w:val="30"/>
        </w:numPr>
        <w:rPr>
          <w:sz w:val="24"/>
        </w:rPr>
      </w:pPr>
      <w:r w:rsidRPr="009621DD">
        <w:rPr>
          <w:sz w:val="24"/>
        </w:rPr>
        <w:t>We consult with people with lived experience, researchers and other experts to promote evidence-based practice.</w:t>
      </w:r>
    </w:p>
    <w:p w:rsidR="009621DD" w:rsidRPr="009621DD" w:rsidRDefault="009621DD" w:rsidP="003C0E77">
      <w:pPr>
        <w:pStyle w:val="ListParagraph"/>
        <w:numPr>
          <w:ilvl w:val="0"/>
          <w:numId w:val="30"/>
        </w:numPr>
        <w:rPr>
          <w:sz w:val="24"/>
        </w:rPr>
      </w:pPr>
      <w:r w:rsidRPr="009621DD">
        <w:rPr>
          <w:sz w:val="24"/>
        </w:rPr>
        <w:t>We strive to be inclusive of diversity and lived experience in all elements of our work.</w:t>
      </w:r>
    </w:p>
    <w:p w:rsidR="009621DD" w:rsidRDefault="009621DD" w:rsidP="009621DD">
      <w:pPr>
        <w:pStyle w:val="ListParagraph"/>
        <w:numPr>
          <w:ilvl w:val="0"/>
          <w:numId w:val="30"/>
        </w:numPr>
        <w:rPr>
          <w:sz w:val="24"/>
        </w:rPr>
      </w:pPr>
      <w:r w:rsidRPr="009621DD">
        <w:rPr>
          <w:sz w:val="24"/>
        </w:rPr>
        <w:t>We collaborate with and influence others to maximise our impact.</w:t>
      </w:r>
    </w:p>
    <w:p w:rsidR="009621DD" w:rsidRDefault="009621DD">
      <w:pPr>
        <w:rPr>
          <w:sz w:val="24"/>
        </w:rPr>
      </w:pPr>
      <w:r>
        <w:rPr>
          <w:sz w:val="24"/>
        </w:rPr>
        <w:br w:type="page"/>
      </w:r>
    </w:p>
    <w:p w:rsidR="009621DD" w:rsidRDefault="009621DD" w:rsidP="009621DD">
      <w:pPr>
        <w:pStyle w:val="mainheading"/>
      </w:pPr>
      <w:r>
        <w:lastRenderedPageBreak/>
        <w:t xml:space="preserve">Our theory of change </w:t>
      </w:r>
    </w:p>
    <w:p w:rsidR="009621DD" w:rsidRPr="009621DD" w:rsidRDefault="009621DD" w:rsidP="008209BB">
      <w:pPr>
        <w:pStyle w:val="maintext"/>
        <w:numPr>
          <w:ilvl w:val="0"/>
          <w:numId w:val="31"/>
        </w:numPr>
      </w:pPr>
      <w:r w:rsidRPr="009621DD">
        <w:t>We deliver advocacy advice and support, workshops and mentoring to shift expectations and</w:t>
      </w:r>
      <w:r w:rsidR="005F49A3">
        <w:t xml:space="preserve"> create a strong </w:t>
      </w:r>
      <w:r w:rsidRPr="009621DD">
        <w:t>vision</w:t>
      </w:r>
      <w:r w:rsidR="007A0159">
        <w:t xml:space="preserve"> for an inclusive life</w:t>
      </w:r>
      <w:r w:rsidRPr="009621DD">
        <w:t>.</w:t>
      </w:r>
    </w:p>
    <w:p w:rsidR="009621DD" w:rsidRPr="009621DD" w:rsidRDefault="009621DD" w:rsidP="008209BB">
      <w:pPr>
        <w:pStyle w:val="maintext"/>
        <w:numPr>
          <w:ilvl w:val="0"/>
          <w:numId w:val="31"/>
        </w:numPr>
      </w:pPr>
      <w:r w:rsidRPr="009621DD">
        <w:t xml:space="preserve">Families become agents of </w:t>
      </w:r>
      <w:r w:rsidR="007A0159">
        <w:t xml:space="preserve">positive </w:t>
      </w:r>
      <w:r w:rsidRPr="009621DD">
        <w:t xml:space="preserve">social change and support their family member to live </w:t>
      </w:r>
      <w:r w:rsidR="007A0159">
        <w:t>a full life embedded in community</w:t>
      </w:r>
      <w:r w:rsidRPr="009621DD">
        <w:t xml:space="preserve">. </w:t>
      </w:r>
    </w:p>
    <w:p w:rsidR="009621DD" w:rsidRDefault="009621DD" w:rsidP="008209BB">
      <w:pPr>
        <w:pStyle w:val="maintext"/>
        <w:numPr>
          <w:ilvl w:val="0"/>
          <w:numId w:val="31"/>
        </w:numPr>
        <w:rPr>
          <w:rStyle w:val="s1ppyq"/>
        </w:rPr>
      </w:pPr>
      <w:r w:rsidRPr="009621DD">
        <w:rPr>
          <w:rStyle w:val="s1ppyq"/>
        </w:rPr>
        <w:t>The rights of people with disability are recognised and upheld and they live in inclusive, accessible communities with natural and formal supports, connections and relationships.</w:t>
      </w:r>
    </w:p>
    <w:p w:rsidR="009621DD" w:rsidRPr="009621DD" w:rsidRDefault="009621DD" w:rsidP="008209BB">
      <w:pPr>
        <w:pStyle w:val="maintext"/>
        <w:numPr>
          <w:ilvl w:val="0"/>
          <w:numId w:val="31"/>
        </w:numPr>
      </w:pPr>
      <w:r>
        <w:t>Everyone in the community expects to share the same environments as people with disability and understand, uphold and safeguard their rights.</w:t>
      </w:r>
    </w:p>
    <w:p w:rsidR="009621DD" w:rsidRDefault="009621DD" w:rsidP="009621DD">
      <w:pPr>
        <w:pStyle w:val="Othersubheading"/>
      </w:pPr>
      <w:r>
        <w:t xml:space="preserve">Advocacy support, resources and skills </w:t>
      </w:r>
    </w:p>
    <w:p w:rsidR="009621DD" w:rsidRDefault="009621DD" w:rsidP="009621DD">
      <w:pPr>
        <w:pStyle w:val="maintext"/>
        <w:rPr>
          <w:rStyle w:val="s1ppyq"/>
          <w:color w:val="202049"/>
        </w:rPr>
      </w:pPr>
      <w:r>
        <w:rPr>
          <w:rStyle w:val="s1ppyq"/>
          <w:color w:val="202049"/>
        </w:rPr>
        <w:t xml:space="preserve">Families are empowered to strive high and learn about the rights </w:t>
      </w:r>
      <w:r w:rsidR="007A0159">
        <w:rPr>
          <w:rStyle w:val="s1ppyq"/>
          <w:color w:val="202049"/>
        </w:rPr>
        <w:t xml:space="preserve">and interests </w:t>
      </w:r>
      <w:r>
        <w:rPr>
          <w:rStyle w:val="s1ppyq"/>
          <w:color w:val="202049"/>
        </w:rPr>
        <w:t xml:space="preserve">of people with disability. Family supporters develop skills, vision and confidence to speak up </w:t>
      </w:r>
      <w:r w:rsidR="007A0159">
        <w:rPr>
          <w:rStyle w:val="s1ppyq"/>
          <w:color w:val="202049"/>
        </w:rPr>
        <w:t>alongside</w:t>
      </w:r>
      <w:r>
        <w:rPr>
          <w:rStyle w:val="s1ppyq"/>
          <w:color w:val="202049"/>
        </w:rPr>
        <w:t xml:space="preserve"> </w:t>
      </w:r>
      <w:r w:rsidR="007A0159">
        <w:rPr>
          <w:rStyle w:val="s1ppyq"/>
          <w:color w:val="202049"/>
        </w:rPr>
        <w:t>or at times on behalf of</w:t>
      </w:r>
      <w:r>
        <w:rPr>
          <w:rStyle w:val="s1ppyq"/>
          <w:color w:val="202049"/>
        </w:rPr>
        <w:t xml:space="preserve"> their family member with disability </w:t>
      </w:r>
      <w:r w:rsidR="007A0159">
        <w:rPr>
          <w:rStyle w:val="s1ppyq"/>
          <w:color w:val="202049"/>
        </w:rPr>
        <w:t>and in doing so</w:t>
      </w:r>
      <w:r>
        <w:rPr>
          <w:rStyle w:val="s1ppyq"/>
          <w:color w:val="202049"/>
        </w:rPr>
        <w:t xml:space="preserve"> seek out and create opportunities for them to lead valued and inclusive lives.</w:t>
      </w:r>
    </w:p>
    <w:p w:rsidR="009621DD" w:rsidRDefault="009621DD" w:rsidP="009621DD">
      <w:pPr>
        <w:pStyle w:val="Othersubheading"/>
      </w:pPr>
      <w:r>
        <w:t xml:space="preserve">Leadership development and leadership roles </w:t>
      </w:r>
    </w:p>
    <w:p w:rsidR="009621DD" w:rsidRDefault="009621DD" w:rsidP="009621DD">
      <w:pPr>
        <w:pStyle w:val="maintext"/>
        <w:rPr>
          <w:rStyle w:val="s1ppyq"/>
          <w:color w:val="202049"/>
        </w:rPr>
      </w:pPr>
      <w:r>
        <w:rPr>
          <w:rStyle w:val="s1ppyq"/>
          <w:color w:val="202049"/>
        </w:rPr>
        <w:t>F</w:t>
      </w:r>
      <w:r w:rsidRPr="009621DD">
        <w:rPr>
          <w:rStyle w:val="s1ppyq"/>
          <w:color w:val="202049"/>
        </w:rPr>
        <w:t xml:space="preserve">amilies are supported to participate in leadership training, mentoring, they connect with one another in leadership development opportunities, through peer networks and advocacy related events. The strengthening of vision, capabilities and connections, over time, help families to influence change to broader communities and systems themselves. They become agents of </w:t>
      </w:r>
      <w:r w:rsidR="007A0159">
        <w:rPr>
          <w:rStyle w:val="s1ppyq"/>
          <w:color w:val="202049"/>
        </w:rPr>
        <w:t xml:space="preserve">positive social </w:t>
      </w:r>
      <w:r w:rsidRPr="009621DD">
        <w:rPr>
          <w:rStyle w:val="s1ppyq"/>
          <w:color w:val="202049"/>
        </w:rPr>
        <w:t xml:space="preserve">change through leadership </w:t>
      </w:r>
      <w:r w:rsidR="007A0159">
        <w:rPr>
          <w:rStyle w:val="s1ppyq"/>
          <w:color w:val="202049"/>
        </w:rPr>
        <w:t>within families</w:t>
      </w:r>
      <w:r w:rsidRPr="009621DD">
        <w:rPr>
          <w:rStyle w:val="s1ppyq"/>
          <w:color w:val="202049"/>
        </w:rPr>
        <w:t>, communities and systems.</w:t>
      </w:r>
    </w:p>
    <w:p w:rsidR="009621DD" w:rsidRDefault="009621DD" w:rsidP="009621DD">
      <w:pPr>
        <w:pStyle w:val="Othersubheading"/>
      </w:pPr>
      <w:r>
        <w:t xml:space="preserve">Changes in leadership, protection and progression of rights </w:t>
      </w:r>
    </w:p>
    <w:p w:rsidR="009621DD" w:rsidRDefault="009621DD" w:rsidP="009621DD">
      <w:pPr>
        <w:pStyle w:val="maintext"/>
        <w:rPr>
          <w:rStyle w:val="s1ppyq"/>
          <w:color w:val="202049"/>
        </w:rPr>
      </w:pPr>
      <w:r>
        <w:rPr>
          <w:rStyle w:val="s1ppyq"/>
          <w:color w:val="202049"/>
        </w:rPr>
        <w:t>F</w:t>
      </w:r>
      <w:r w:rsidRPr="009621DD">
        <w:rPr>
          <w:rStyle w:val="s1ppyq"/>
          <w:color w:val="202049"/>
        </w:rPr>
        <w:t xml:space="preserve">amily leaders across NSW volunteer to advocate for system change together with grassroots organisations (e.g., have input into policy development). Families act as a safeguard so that an inclusive life can be realised by their family member with disability – where the rights </w:t>
      </w:r>
      <w:r w:rsidR="007A0159">
        <w:rPr>
          <w:rStyle w:val="s1ppyq"/>
          <w:color w:val="202049"/>
        </w:rPr>
        <w:t xml:space="preserve">and interests </w:t>
      </w:r>
      <w:r w:rsidRPr="009621DD">
        <w:rPr>
          <w:rStyle w:val="s1ppyq"/>
          <w:color w:val="202049"/>
        </w:rPr>
        <w:t>of people are upheld, equal opportunities to participate are created, and the community and policymakers expect people with disability to lead inclusive lives.</w:t>
      </w:r>
    </w:p>
    <w:p w:rsidR="008209BB" w:rsidRDefault="008209BB" w:rsidP="008209BB">
      <w:pPr>
        <w:pStyle w:val="Othersubheading"/>
      </w:pPr>
      <w:r>
        <w:t xml:space="preserve">People with developmental disability lead lives embedded in community through the focus on the attainment of socially valued roles </w:t>
      </w:r>
    </w:p>
    <w:p w:rsidR="008209BB" w:rsidRDefault="008209BB" w:rsidP="009621DD">
      <w:pPr>
        <w:pStyle w:val="maintext"/>
        <w:rPr>
          <w:rStyle w:val="s1ppyq"/>
          <w:color w:val="202049"/>
        </w:rPr>
      </w:pPr>
      <w:r>
        <w:rPr>
          <w:rStyle w:val="s1ppyq"/>
          <w:color w:val="202049"/>
        </w:rPr>
        <w:t>People with disability realise their goals, contribute socially and economically and lead inclusive lives through the support of families. The rights and interests of people are protected and safeguarded through the advocacy leadership development of families.</w:t>
      </w:r>
    </w:p>
    <w:p w:rsidR="008209BB" w:rsidRDefault="008209BB">
      <w:pPr>
        <w:rPr>
          <w:rStyle w:val="s1ppyq"/>
          <w:color w:val="202049"/>
          <w:sz w:val="24"/>
        </w:rPr>
      </w:pPr>
      <w:r>
        <w:rPr>
          <w:rStyle w:val="s1ppyq"/>
          <w:color w:val="202049"/>
        </w:rPr>
        <w:br w:type="page"/>
      </w:r>
    </w:p>
    <w:p w:rsidR="008209BB" w:rsidRDefault="008209BB" w:rsidP="008209BB">
      <w:pPr>
        <w:pStyle w:val="maintext"/>
        <w:rPr>
          <w:rStyle w:val="s1ppyq"/>
          <w:color w:val="000000"/>
        </w:rPr>
      </w:pPr>
      <w:r w:rsidRPr="008209BB">
        <w:rPr>
          <w:rStyle w:val="OthersubheadingChar"/>
        </w:rPr>
        <w:lastRenderedPageBreak/>
        <w:t>Disability Advocate and parent quote:</w:t>
      </w:r>
      <w:r w:rsidRPr="008209BB">
        <w:rPr>
          <w:rStyle w:val="s1ppyq"/>
          <w:color w:val="202049"/>
        </w:rPr>
        <w:t xml:space="preserve"> </w:t>
      </w:r>
      <w:r w:rsidRPr="008209BB">
        <w:rPr>
          <w:color w:val="000000"/>
        </w:rPr>
        <w:t xml:space="preserve"> </w:t>
      </w:r>
      <w:r w:rsidRPr="00240765">
        <w:rPr>
          <w:rStyle w:val="s1ppyq"/>
          <w:i/>
          <w:color w:val="000000"/>
        </w:rPr>
        <w:t>"We attended a workshop run by Family Advocacy and our life changed. We listened to a story by another family and it was very powerful. Family Advocacy has supported us on the way, through connecting a group of like-minded families who share this vision of inclusion for people with disabilities. They helped us to form a vision of a good life and holding high expectations for our son. I really learned how to advocate for my son’s interests and ensure he could achieve his best self in life."</w:t>
      </w:r>
      <w:r>
        <w:rPr>
          <w:rStyle w:val="s1ppyq"/>
          <w:color w:val="000000"/>
        </w:rPr>
        <w:t xml:space="preserve"> Annie </w:t>
      </w:r>
      <w:r w:rsidR="00240765">
        <w:rPr>
          <w:rStyle w:val="s1ppyq"/>
          <w:color w:val="000000"/>
        </w:rPr>
        <w:t>and</w:t>
      </w:r>
      <w:r>
        <w:rPr>
          <w:rStyle w:val="s1ppyq"/>
          <w:color w:val="000000"/>
        </w:rPr>
        <w:t xml:space="preserve"> Roger</w:t>
      </w:r>
    </w:p>
    <w:p w:rsidR="008209BB" w:rsidRDefault="008209BB" w:rsidP="008209BB">
      <w:pPr>
        <w:pStyle w:val="maintext"/>
      </w:pPr>
    </w:p>
    <w:p w:rsidR="008209BB" w:rsidRDefault="008209BB" w:rsidP="008209BB">
      <w:pPr>
        <w:pStyle w:val="maintext"/>
      </w:pPr>
      <w:r w:rsidRPr="008209BB">
        <w:rPr>
          <w:rStyle w:val="s1ppyq"/>
        </w:rPr>
        <w:t>Family Advocacy is an independent and impartial advocacy organisation, working with families in NSW to defend and promote the rights and interests of people with developmental disability.</w:t>
      </w:r>
    </w:p>
    <w:p w:rsidR="008209BB" w:rsidRDefault="008209BB" w:rsidP="009621DD">
      <w:pPr>
        <w:pStyle w:val="maintext"/>
        <w:rPr>
          <w:rStyle w:val="s1ppyq"/>
          <w:color w:val="202049"/>
        </w:rPr>
      </w:pPr>
    </w:p>
    <w:p w:rsidR="009621DD" w:rsidRDefault="009621DD" w:rsidP="009621DD">
      <w:pPr>
        <w:pStyle w:val="maintext"/>
      </w:pPr>
    </w:p>
    <w:p w:rsidR="00431564" w:rsidRPr="00FB2BE0" w:rsidRDefault="00431564" w:rsidP="009621DD"/>
    <w:sectPr w:rsidR="00431564" w:rsidRPr="00FB2BE0" w:rsidSect="009621DD">
      <w:footerReference w:type="default" r:id="rId9"/>
      <w:footerReference w:type="first" r:id="rId10"/>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A9C" w:rsidRDefault="00FE0A9C" w:rsidP="006232E9">
      <w:pPr>
        <w:spacing w:after="0" w:line="240" w:lineRule="auto"/>
      </w:pPr>
      <w:r>
        <w:separator/>
      </w:r>
    </w:p>
  </w:endnote>
  <w:endnote w:type="continuationSeparator" w:id="0">
    <w:p w:rsidR="00FE0A9C" w:rsidRDefault="00FE0A9C" w:rsidP="0062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
    <w:altName w:val="Calibri"/>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EC" w:rsidRDefault="000157EC" w:rsidP="00E82BAC">
    <w:pPr>
      <w:pStyle w:val="footer10"/>
    </w:pPr>
    <w:r>
      <w:t xml:space="preserve">Strategic plan 2023- 2025 | Page </w:t>
    </w:r>
    <w:sdt>
      <w:sdtPr>
        <w:id w:val="-10005029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EC" w:rsidRDefault="000157EC" w:rsidP="00C61B0C">
    <w:pPr>
      <w:pStyle w:val="footer10"/>
    </w:pPr>
    <w:r>
      <w:t xml:space="preserve">Executive officer – Committee Report| Page </w:t>
    </w:r>
    <w:sdt>
      <w:sdtPr>
        <w:id w:val="-1386945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A9C" w:rsidRDefault="00FE0A9C" w:rsidP="006232E9">
      <w:pPr>
        <w:spacing w:after="0" w:line="240" w:lineRule="auto"/>
      </w:pPr>
      <w:r>
        <w:separator/>
      </w:r>
    </w:p>
  </w:footnote>
  <w:footnote w:type="continuationSeparator" w:id="0">
    <w:p w:rsidR="00FE0A9C" w:rsidRDefault="00FE0A9C" w:rsidP="006232E9">
      <w:pPr>
        <w:spacing w:after="0" w:line="240" w:lineRule="auto"/>
      </w:pPr>
      <w:r>
        <w:continuationSeparator/>
      </w:r>
    </w:p>
  </w:footnote>
  <w:footnote w:id="1">
    <w:p w:rsidR="00557B8C" w:rsidRDefault="00557B8C">
      <w:pPr>
        <w:pStyle w:val="FootnoteText"/>
      </w:pPr>
      <w:r>
        <w:rPr>
          <w:rStyle w:val="FootnoteReference"/>
        </w:rPr>
        <w:footnoteRef/>
      </w:r>
      <w:r>
        <w:t xml:space="preserve"> </w:t>
      </w:r>
      <w:r>
        <w:rPr>
          <w:rStyle w:val="s1ppyq"/>
          <w:color w:val="202049"/>
        </w:rPr>
        <w:t>Developmental disability occurs in the developmental period of a person’s life (from conception to adulthood) and includes intellectual disability, cerebral palsy, spina bifida, autism and any combination of physical, intellectual or sensory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865"/>
    <w:multiLevelType w:val="multilevel"/>
    <w:tmpl w:val="F590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6C01"/>
    <w:multiLevelType w:val="hybridMultilevel"/>
    <w:tmpl w:val="41248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548D2"/>
    <w:multiLevelType w:val="hybridMultilevel"/>
    <w:tmpl w:val="EC8A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F69B0"/>
    <w:multiLevelType w:val="hybridMultilevel"/>
    <w:tmpl w:val="8A6A7D5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F41FD"/>
    <w:multiLevelType w:val="hybridMultilevel"/>
    <w:tmpl w:val="9AD2E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C022A"/>
    <w:multiLevelType w:val="hybridMultilevel"/>
    <w:tmpl w:val="77CE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B2D88"/>
    <w:multiLevelType w:val="hybridMultilevel"/>
    <w:tmpl w:val="E3FAA1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035EE3"/>
    <w:multiLevelType w:val="hybridMultilevel"/>
    <w:tmpl w:val="DF0665B4"/>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D7163"/>
    <w:multiLevelType w:val="multilevel"/>
    <w:tmpl w:val="6A7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F1AE2"/>
    <w:multiLevelType w:val="multilevel"/>
    <w:tmpl w:val="F6D2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639A2"/>
    <w:multiLevelType w:val="hybridMultilevel"/>
    <w:tmpl w:val="6B08A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117CA2"/>
    <w:multiLevelType w:val="hybridMultilevel"/>
    <w:tmpl w:val="3EEAEC7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1235B"/>
    <w:multiLevelType w:val="hybridMultilevel"/>
    <w:tmpl w:val="10A294D2"/>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A6309"/>
    <w:multiLevelType w:val="hybridMultilevel"/>
    <w:tmpl w:val="4490C072"/>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500F3"/>
    <w:multiLevelType w:val="hybridMultilevel"/>
    <w:tmpl w:val="2772903A"/>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E665D"/>
    <w:multiLevelType w:val="multilevel"/>
    <w:tmpl w:val="985A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16973"/>
    <w:multiLevelType w:val="multilevel"/>
    <w:tmpl w:val="4A3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C2531"/>
    <w:multiLevelType w:val="hybridMultilevel"/>
    <w:tmpl w:val="0240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D54E8"/>
    <w:multiLevelType w:val="hybridMultilevel"/>
    <w:tmpl w:val="0EFC3A0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E0A46"/>
    <w:multiLevelType w:val="multilevel"/>
    <w:tmpl w:val="9CC8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21669"/>
    <w:multiLevelType w:val="hybridMultilevel"/>
    <w:tmpl w:val="B78C1D54"/>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86DBA"/>
    <w:multiLevelType w:val="multilevel"/>
    <w:tmpl w:val="8C1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96F02"/>
    <w:multiLevelType w:val="multilevel"/>
    <w:tmpl w:val="CB7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86D4C"/>
    <w:multiLevelType w:val="hybridMultilevel"/>
    <w:tmpl w:val="81262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700ED6"/>
    <w:multiLevelType w:val="hybridMultilevel"/>
    <w:tmpl w:val="5D923270"/>
    <w:lvl w:ilvl="0" w:tplc="560C8084">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AF6064"/>
    <w:multiLevelType w:val="hybridMultilevel"/>
    <w:tmpl w:val="42EA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37C3E"/>
    <w:multiLevelType w:val="hybridMultilevel"/>
    <w:tmpl w:val="490A6D60"/>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729C1"/>
    <w:multiLevelType w:val="hybridMultilevel"/>
    <w:tmpl w:val="3D40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5B6218"/>
    <w:multiLevelType w:val="multilevel"/>
    <w:tmpl w:val="F00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C5DC4"/>
    <w:multiLevelType w:val="hybridMultilevel"/>
    <w:tmpl w:val="D49C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0C572F"/>
    <w:multiLevelType w:val="multilevel"/>
    <w:tmpl w:val="F0C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1"/>
  </w:num>
  <w:num w:numId="4">
    <w:abstractNumId w:val="25"/>
  </w:num>
  <w:num w:numId="5">
    <w:abstractNumId w:val="29"/>
  </w:num>
  <w:num w:numId="6">
    <w:abstractNumId w:val="17"/>
  </w:num>
  <w:num w:numId="7">
    <w:abstractNumId w:val="26"/>
  </w:num>
  <w:num w:numId="8">
    <w:abstractNumId w:val="14"/>
  </w:num>
  <w:num w:numId="9">
    <w:abstractNumId w:val="20"/>
  </w:num>
  <w:num w:numId="10">
    <w:abstractNumId w:val="18"/>
  </w:num>
  <w:num w:numId="11">
    <w:abstractNumId w:val="7"/>
  </w:num>
  <w:num w:numId="12">
    <w:abstractNumId w:val="12"/>
  </w:num>
  <w:num w:numId="13">
    <w:abstractNumId w:val="13"/>
  </w:num>
  <w:num w:numId="14">
    <w:abstractNumId w:val="11"/>
  </w:num>
  <w:num w:numId="15">
    <w:abstractNumId w:val="3"/>
  </w:num>
  <w:num w:numId="16">
    <w:abstractNumId w:val="10"/>
  </w:num>
  <w:num w:numId="17">
    <w:abstractNumId w:val="6"/>
  </w:num>
  <w:num w:numId="18">
    <w:abstractNumId w:val="21"/>
  </w:num>
  <w:num w:numId="19">
    <w:abstractNumId w:val="30"/>
  </w:num>
  <w:num w:numId="20">
    <w:abstractNumId w:val="8"/>
  </w:num>
  <w:num w:numId="21">
    <w:abstractNumId w:val="15"/>
  </w:num>
  <w:num w:numId="22">
    <w:abstractNumId w:val="22"/>
  </w:num>
  <w:num w:numId="23">
    <w:abstractNumId w:val="28"/>
  </w:num>
  <w:num w:numId="24">
    <w:abstractNumId w:val="16"/>
  </w:num>
  <w:num w:numId="25">
    <w:abstractNumId w:val="19"/>
  </w:num>
  <w:num w:numId="26">
    <w:abstractNumId w:val="9"/>
  </w:num>
  <w:num w:numId="27">
    <w:abstractNumId w:val="0"/>
  </w:num>
  <w:num w:numId="28">
    <w:abstractNumId w:val="2"/>
  </w:num>
  <w:num w:numId="29">
    <w:abstractNumId w:val="23"/>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A"/>
    <w:rsid w:val="000157EC"/>
    <w:rsid w:val="00070C3A"/>
    <w:rsid w:val="0008237C"/>
    <w:rsid w:val="000C0AC1"/>
    <w:rsid w:val="000C1B5B"/>
    <w:rsid w:val="000F1190"/>
    <w:rsid w:val="000F15D9"/>
    <w:rsid w:val="00112826"/>
    <w:rsid w:val="00124332"/>
    <w:rsid w:val="001257A3"/>
    <w:rsid w:val="001302F2"/>
    <w:rsid w:val="001518CA"/>
    <w:rsid w:val="0016587B"/>
    <w:rsid w:val="00177FB8"/>
    <w:rsid w:val="0018539E"/>
    <w:rsid w:val="001C20AA"/>
    <w:rsid w:val="001C27C0"/>
    <w:rsid w:val="001D4F6E"/>
    <w:rsid w:val="001D7994"/>
    <w:rsid w:val="00240765"/>
    <w:rsid w:val="00252069"/>
    <w:rsid w:val="00292DC1"/>
    <w:rsid w:val="002A6FFB"/>
    <w:rsid w:val="002C3DD5"/>
    <w:rsid w:val="00305DED"/>
    <w:rsid w:val="00314F27"/>
    <w:rsid w:val="003258F1"/>
    <w:rsid w:val="00332864"/>
    <w:rsid w:val="003667EE"/>
    <w:rsid w:val="0038543B"/>
    <w:rsid w:val="003F6516"/>
    <w:rsid w:val="003F68C9"/>
    <w:rsid w:val="00420E08"/>
    <w:rsid w:val="00424BC4"/>
    <w:rsid w:val="00431564"/>
    <w:rsid w:val="00434465"/>
    <w:rsid w:val="00440277"/>
    <w:rsid w:val="00452F3E"/>
    <w:rsid w:val="004751C8"/>
    <w:rsid w:val="00491BB4"/>
    <w:rsid w:val="0049698F"/>
    <w:rsid w:val="004B65F2"/>
    <w:rsid w:val="004D2D5C"/>
    <w:rsid w:val="004D7AF3"/>
    <w:rsid w:val="004F7E0F"/>
    <w:rsid w:val="00504DDB"/>
    <w:rsid w:val="005050CF"/>
    <w:rsid w:val="005066DA"/>
    <w:rsid w:val="005149B4"/>
    <w:rsid w:val="00522E3D"/>
    <w:rsid w:val="005315F6"/>
    <w:rsid w:val="005402C6"/>
    <w:rsid w:val="005539EC"/>
    <w:rsid w:val="00557B8C"/>
    <w:rsid w:val="00575496"/>
    <w:rsid w:val="005D6EE2"/>
    <w:rsid w:val="005E5B44"/>
    <w:rsid w:val="005E742C"/>
    <w:rsid w:val="005F49A3"/>
    <w:rsid w:val="005F701E"/>
    <w:rsid w:val="00602006"/>
    <w:rsid w:val="00616C2D"/>
    <w:rsid w:val="006232E9"/>
    <w:rsid w:val="0062708A"/>
    <w:rsid w:val="006425C5"/>
    <w:rsid w:val="00656C1C"/>
    <w:rsid w:val="00662522"/>
    <w:rsid w:val="00671E57"/>
    <w:rsid w:val="006951F6"/>
    <w:rsid w:val="006B6D6A"/>
    <w:rsid w:val="006D381C"/>
    <w:rsid w:val="006E1658"/>
    <w:rsid w:val="006F08C8"/>
    <w:rsid w:val="00702D07"/>
    <w:rsid w:val="007072DC"/>
    <w:rsid w:val="007107A1"/>
    <w:rsid w:val="00722FA2"/>
    <w:rsid w:val="0072606A"/>
    <w:rsid w:val="00740D05"/>
    <w:rsid w:val="0074653A"/>
    <w:rsid w:val="00750E5D"/>
    <w:rsid w:val="007A0159"/>
    <w:rsid w:val="007A4878"/>
    <w:rsid w:val="00807C20"/>
    <w:rsid w:val="0082025C"/>
    <w:rsid w:val="008209BB"/>
    <w:rsid w:val="008469D4"/>
    <w:rsid w:val="0086181C"/>
    <w:rsid w:val="00896135"/>
    <w:rsid w:val="008E72CC"/>
    <w:rsid w:val="00900222"/>
    <w:rsid w:val="00954E17"/>
    <w:rsid w:val="009621DD"/>
    <w:rsid w:val="0096324A"/>
    <w:rsid w:val="00967F77"/>
    <w:rsid w:val="00977330"/>
    <w:rsid w:val="00977B74"/>
    <w:rsid w:val="009A06A3"/>
    <w:rsid w:val="009C4AC7"/>
    <w:rsid w:val="009C7856"/>
    <w:rsid w:val="009E7457"/>
    <w:rsid w:val="009F1301"/>
    <w:rsid w:val="00A01DDD"/>
    <w:rsid w:val="00A03E3A"/>
    <w:rsid w:val="00A129ED"/>
    <w:rsid w:val="00A3291F"/>
    <w:rsid w:val="00A76F1C"/>
    <w:rsid w:val="00AA596D"/>
    <w:rsid w:val="00AA6C61"/>
    <w:rsid w:val="00AC0FB1"/>
    <w:rsid w:val="00AE3EB5"/>
    <w:rsid w:val="00B036DC"/>
    <w:rsid w:val="00B4574C"/>
    <w:rsid w:val="00B72B1F"/>
    <w:rsid w:val="00B77FD1"/>
    <w:rsid w:val="00B80E8A"/>
    <w:rsid w:val="00B829FF"/>
    <w:rsid w:val="00B96CA5"/>
    <w:rsid w:val="00BB54A4"/>
    <w:rsid w:val="00BB6BA9"/>
    <w:rsid w:val="00BC469C"/>
    <w:rsid w:val="00C052A5"/>
    <w:rsid w:val="00C07278"/>
    <w:rsid w:val="00C20185"/>
    <w:rsid w:val="00C4184D"/>
    <w:rsid w:val="00C61B0C"/>
    <w:rsid w:val="00C87B7F"/>
    <w:rsid w:val="00CB5F4A"/>
    <w:rsid w:val="00CE0F5C"/>
    <w:rsid w:val="00CF211C"/>
    <w:rsid w:val="00D11B02"/>
    <w:rsid w:val="00D3307F"/>
    <w:rsid w:val="00D41527"/>
    <w:rsid w:val="00D4512A"/>
    <w:rsid w:val="00D4545A"/>
    <w:rsid w:val="00D61406"/>
    <w:rsid w:val="00DA5D5F"/>
    <w:rsid w:val="00DB39E7"/>
    <w:rsid w:val="00DB5D4B"/>
    <w:rsid w:val="00E03CD0"/>
    <w:rsid w:val="00E20FE7"/>
    <w:rsid w:val="00E23ED2"/>
    <w:rsid w:val="00E24B10"/>
    <w:rsid w:val="00E24B30"/>
    <w:rsid w:val="00E44214"/>
    <w:rsid w:val="00E52448"/>
    <w:rsid w:val="00E772D2"/>
    <w:rsid w:val="00E77D7F"/>
    <w:rsid w:val="00E82BAC"/>
    <w:rsid w:val="00E9342F"/>
    <w:rsid w:val="00EC08B6"/>
    <w:rsid w:val="00EC4FE5"/>
    <w:rsid w:val="00EF0653"/>
    <w:rsid w:val="00EF0EA5"/>
    <w:rsid w:val="00F07F02"/>
    <w:rsid w:val="00F92047"/>
    <w:rsid w:val="00FB2BE0"/>
    <w:rsid w:val="00FE0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5EC1C2"/>
  <w15:chartTrackingRefBased/>
  <w15:docId w15:val="{9C410E87-2423-459B-ADFD-88D97CE9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9FF"/>
  </w:style>
  <w:style w:type="paragraph" w:styleId="Heading1">
    <w:name w:val="heading 1"/>
    <w:basedOn w:val="Normal"/>
    <w:next w:val="Normal"/>
    <w:link w:val="Heading1Char"/>
    <w:uiPriority w:val="9"/>
    <w:rsid w:val="00E524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a"/>
    <w:basedOn w:val="Normal"/>
    <w:link w:val="Heading2aChar"/>
    <w:qFormat/>
    <w:rsid w:val="00CE0F5C"/>
    <w:pPr>
      <w:pBdr>
        <w:top w:val="single" w:sz="12" w:space="2" w:color="97D047"/>
      </w:pBdr>
      <w:spacing w:before="300" w:after="0" w:line="276" w:lineRule="auto"/>
      <w:outlineLvl w:val="2"/>
    </w:pPr>
    <w:rPr>
      <w:rFonts w:ascii="Calibri" w:eastAsia="Times New Roman" w:hAnsi="Calibri" w:cs="Times New Roman"/>
      <w:b/>
      <w:caps/>
      <w:color w:val="538135" w:themeColor="accent6" w:themeShade="BF"/>
      <w:spacing w:val="15"/>
      <w:sz w:val="28"/>
      <w:szCs w:val="20"/>
      <w:lang w:val="en-US"/>
    </w:rPr>
  </w:style>
  <w:style w:type="paragraph" w:customStyle="1" w:styleId="mainheading">
    <w:name w:val="main heading"/>
    <w:basedOn w:val="Normal"/>
    <w:link w:val="mainheadingChar"/>
    <w:qFormat/>
    <w:rsid w:val="00305DED"/>
    <w:pPr>
      <w:spacing w:before="400"/>
    </w:pPr>
    <w:rPr>
      <w:b/>
      <w:color w:val="538135"/>
      <w:sz w:val="48"/>
      <w:szCs w:val="44"/>
    </w:rPr>
  </w:style>
  <w:style w:type="character" w:customStyle="1" w:styleId="Heading2aChar">
    <w:name w:val="Heading 2a Char"/>
    <w:basedOn w:val="DefaultParagraphFont"/>
    <w:link w:val="Heading2a"/>
    <w:rsid w:val="00CE0F5C"/>
    <w:rPr>
      <w:rFonts w:ascii="Calibri" w:eastAsia="Times New Roman" w:hAnsi="Calibri" w:cs="Times New Roman"/>
      <w:b/>
      <w:caps/>
      <w:color w:val="538135" w:themeColor="accent6" w:themeShade="BF"/>
      <w:spacing w:val="15"/>
      <w:sz w:val="28"/>
      <w:szCs w:val="20"/>
      <w:lang w:val="en-US"/>
    </w:rPr>
  </w:style>
  <w:style w:type="paragraph" w:customStyle="1" w:styleId="Signature1">
    <w:name w:val="Signature1"/>
    <w:basedOn w:val="Normal"/>
    <w:link w:val="signatureChar"/>
    <w:qFormat/>
    <w:rsid w:val="006E1658"/>
    <w:rPr>
      <w:i/>
      <w:sz w:val="28"/>
      <w:szCs w:val="36"/>
    </w:rPr>
  </w:style>
  <w:style w:type="character" w:customStyle="1" w:styleId="mainheadingChar">
    <w:name w:val="main heading Char"/>
    <w:basedOn w:val="DefaultParagraphFont"/>
    <w:link w:val="mainheading"/>
    <w:rsid w:val="00305DED"/>
    <w:rPr>
      <w:b/>
      <w:color w:val="538135"/>
      <w:sz w:val="48"/>
      <w:szCs w:val="44"/>
    </w:rPr>
  </w:style>
  <w:style w:type="character" w:customStyle="1" w:styleId="signatureChar">
    <w:name w:val="signature Char"/>
    <w:basedOn w:val="DefaultParagraphFont"/>
    <w:link w:val="Signature1"/>
    <w:rsid w:val="006E1658"/>
    <w:rPr>
      <w:i/>
      <w:sz w:val="28"/>
      <w:szCs w:val="36"/>
    </w:rPr>
  </w:style>
  <w:style w:type="paragraph" w:customStyle="1" w:styleId="maintext">
    <w:name w:val="main text"/>
    <w:basedOn w:val="Normal"/>
    <w:link w:val="maintextChar"/>
    <w:qFormat/>
    <w:rsid w:val="0049698F"/>
    <w:pPr>
      <w:spacing w:before="160" w:after="200"/>
    </w:pPr>
    <w:rPr>
      <w:sz w:val="24"/>
    </w:rPr>
  </w:style>
  <w:style w:type="paragraph" w:customStyle="1" w:styleId="mainheading2">
    <w:name w:val="main heading 2"/>
    <w:basedOn w:val="mainheading"/>
    <w:link w:val="mainheading2Char"/>
    <w:qFormat/>
    <w:rsid w:val="00305DED"/>
    <w:rPr>
      <w:sz w:val="36"/>
    </w:rPr>
  </w:style>
  <w:style w:type="character" w:customStyle="1" w:styleId="maintextChar">
    <w:name w:val="main text Char"/>
    <w:basedOn w:val="DefaultParagraphFont"/>
    <w:link w:val="maintext"/>
    <w:rsid w:val="0049698F"/>
    <w:rPr>
      <w:sz w:val="24"/>
    </w:rPr>
  </w:style>
  <w:style w:type="paragraph" w:styleId="ListParagraph">
    <w:name w:val="List Paragraph"/>
    <w:basedOn w:val="Normal"/>
    <w:link w:val="ListParagraphChar"/>
    <w:uiPriority w:val="34"/>
    <w:rsid w:val="00CE0F5C"/>
    <w:pPr>
      <w:ind w:left="720"/>
      <w:contextualSpacing/>
    </w:pPr>
  </w:style>
  <w:style w:type="character" w:customStyle="1" w:styleId="mainheading2Char">
    <w:name w:val="main heading 2 Char"/>
    <w:basedOn w:val="mainheadingChar"/>
    <w:link w:val="mainheading2"/>
    <w:rsid w:val="00305DED"/>
    <w:rPr>
      <w:b/>
      <w:color w:val="538135"/>
      <w:sz w:val="36"/>
      <w:szCs w:val="44"/>
    </w:rPr>
  </w:style>
  <w:style w:type="paragraph" w:customStyle="1" w:styleId="bulletpoint">
    <w:name w:val="bullet point"/>
    <w:basedOn w:val="ListParagraph"/>
    <w:link w:val="bulletpointChar"/>
    <w:qFormat/>
    <w:rsid w:val="00D4512A"/>
    <w:pPr>
      <w:numPr>
        <w:numId w:val="1"/>
      </w:numPr>
      <w:ind w:left="851"/>
    </w:pPr>
    <w:rPr>
      <w:sz w:val="24"/>
    </w:rPr>
  </w:style>
  <w:style w:type="paragraph" w:styleId="Quote">
    <w:name w:val="Quote"/>
    <w:basedOn w:val="Normal"/>
    <w:next w:val="Normal"/>
    <w:link w:val="QuoteChar"/>
    <w:uiPriority w:val="29"/>
    <w:qFormat/>
    <w:rsid w:val="005402C6"/>
    <w:pPr>
      <w:spacing w:before="160" w:line="240" w:lineRule="auto"/>
      <w:ind w:left="567" w:right="567"/>
    </w:pPr>
    <w:rPr>
      <w:i/>
      <w:iCs/>
      <w:color w:val="404040" w:themeColor="text1" w:themeTint="BF"/>
    </w:rPr>
  </w:style>
  <w:style w:type="character" w:customStyle="1" w:styleId="ListParagraphChar">
    <w:name w:val="List Paragraph Char"/>
    <w:basedOn w:val="DefaultParagraphFont"/>
    <w:link w:val="ListParagraph"/>
    <w:uiPriority w:val="34"/>
    <w:rsid w:val="00CE0F5C"/>
  </w:style>
  <w:style w:type="character" w:customStyle="1" w:styleId="bulletpointChar">
    <w:name w:val="bullet point Char"/>
    <w:basedOn w:val="ListParagraphChar"/>
    <w:link w:val="bulletpoint"/>
    <w:rsid w:val="00D4512A"/>
    <w:rPr>
      <w:sz w:val="24"/>
    </w:rPr>
  </w:style>
  <w:style w:type="character" w:customStyle="1" w:styleId="QuoteChar">
    <w:name w:val="Quote Char"/>
    <w:basedOn w:val="DefaultParagraphFont"/>
    <w:link w:val="Quote"/>
    <w:uiPriority w:val="29"/>
    <w:rsid w:val="005402C6"/>
    <w:rPr>
      <w:i/>
      <w:iCs/>
      <w:color w:val="404040" w:themeColor="text1" w:themeTint="BF"/>
    </w:rPr>
  </w:style>
  <w:style w:type="paragraph" w:styleId="Header">
    <w:name w:val="header"/>
    <w:basedOn w:val="Normal"/>
    <w:link w:val="HeaderChar"/>
    <w:uiPriority w:val="99"/>
    <w:unhideWhenUsed/>
    <w:rsid w:val="00623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2E9"/>
  </w:style>
  <w:style w:type="paragraph" w:styleId="Footer">
    <w:name w:val="footer"/>
    <w:basedOn w:val="Normal"/>
    <w:link w:val="FooterChar"/>
    <w:uiPriority w:val="99"/>
    <w:unhideWhenUsed/>
    <w:rsid w:val="00623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2E9"/>
  </w:style>
  <w:style w:type="paragraph" w:customStyle="1" w:styleId="Footer1">
    <w:name w:val="Footer1"/>
    <w:basedOn w:val="Normal"/>
    <w:link w:val="footerChar0"/>
    <w:rsid w:val="006232E9"/>
  </w:style>
  <w:style w:type="paragraph" w:customStyle="1" w:styleId="footer10">
    <w:name w:val="footer1"/>
    <w:basedOn w:val="Heading2a"/>
    <w:link w:val="footer1Char"/>
    <w:qFormat/>
    <w:rsid w:val="00C61B0C"/>
    <w:pPr>
      <w:pBdr>
        <w:top w:val="none" w:sz="0" w:space="0" w:color="auto"/>
      </w:pBdr>
      <w:jc w:val="right"/>
    </w:pPr>
    <w:rPr>
      <w:sz w:val="18"/>
    </w:rPr>
  </w:style>
  <w:style w:type="character" w:customStyle="1" w:styleId="footerChar0">
    <w:name w:val="footer Char"/>
    <w:basedOn w:val="DefaultParagraphFont"/>
    <w:link w:val="Footer1"/>
    <w:rsid w:val="006232E9"/>
  </w:style>
  <w:style w:type="paragraph" w:customStyle="1" w:styleId="Acronymslist">
    <w:name w:val="Acronyms list"/>
    <w:basedOn w:val="maintext"/>
    <w:link w:val="AcronymslistChar"/>
    <w:qFormat/>
    <w:rsid w:val="00C61B0C"/>
    <w:pPr>
      <w:spacing w:before="0" w:after="0" w:line="240" w:lineRule="auto"/>
    </w:pPr>
    <w:rPr>
      <w:sz w:val="22"/>
    </w:rPr>
  </w:style>
  <w:style w:type="character" w:customStyle="1" w:styleId="footer1Char">
    <w:name w:val="footer1 Char"/>
    <w:basedOn w:val="Heading2aChar"/>
    <w:link w:val="footer10"/>
    <w:rsid w:val="00C61B0C"/>
    <w:rPr>
      <w:rFonts w:ascii="Calibri" w:eastAsia="Times New Roman" w:hAnsi="Calibri" w:cs="Times New Roman"/>
      <w:b/>
      <w:caps/>
      <w:color w:val="538135" w:themeColor="accent6" w:themeShade="BF"/>
      <w:spacing w:val="15"/>
      <w:sz w:val="18"/>
      <w:szCs w:val="20"/>
      <w:lang w:val="en-US"/>
    </w:rPr>
  </w:style>
  <w:style w:type="paragraph" w:customStyle="1" w:styleId="Othersubheading">
    <w:name w:val="Other subheading"/>
    <w:basedOn w:val="maintext"/>
    <w:link w:val="OthersubheadingChar"/>
    <w:qFormat/>
    <w:rsid w:val="00D4512A"/>
    <w:rPr>
      <w:b/>
      <w:i/>
      <w:color w:val="538135" w:themeColor="accent6" w:themeShade="BF"/>
      <w:sz w:val="28"/>
    </w:rPr>
  </w:style>
  <w:style w:type="character" w:customStyle="1" w:styleId="AcronymslistChar">
    <w:name w:val="Acronyms list Char"/>
    <w:basedOn w:val="maintextChar"/>
    <w:link w:val="Acronymslist"/>
    <w:rsid w:val="00C61B0C"/>
    <w:rPr>
      <w:sz w:val="24"/>
    </w:rPr>
  </w:style>
  <w:style w:type="character" w:customStyle="1" w:styleId="OthersubheadingChar">
    <w:name w:val="Other subheading Char"/>
    <w:basedOn w:val="maintextChar"/>
    <w:link w:val="Othersubheading"/>
    <w:rsid w:val="00D4512A"/>
    <w:rPr>
      <w:b/>
      <w:i/>
      <w:color w:val="538135" w:themeColor="accent6" w:themeShade="BF"/>
      <w:sz w:val="28"/>
    </w:rPr>
  </w:style>
  <w:style w:type="character" w:styleId="Hyperlink">
    <w:name w:val="Hyperlink"/>
    <w:basedOn w:val="DefaultParagraphFont"/>
    <w:uiPriority w:val="99"/>
    <w:unhideWhenUsed/>
    <w:rsid w:val="003258F1"/>
    <w:rPr>
      <w:color w:val="0563C1" w:themeColor="hyperlink"/>
      <w:u w:val="single"/>
    </w:rPr>
  </w:style>
  <w:style w:type="character" w:styleId="UnresolvedMention">
    <w:name w:val="Unresolved Mention"/>
    <w:basedOn w:val="DefaultParagraphFont"/>
    <w:uiPriority w:val="99"/>
    <w:semiHidden/>
    <w:unhideWhenUsed/>
    <w:rsid w:val="003258F1"/>
    <w:rPr>
      <w:color w:val="605E5C"/>
      <w:shd w:val="clear" w:color="auto" w:fill="E1DFDD"/>
    </w:rPr>
  </w:style>
  <w:style w:type="character" w:customStyle="1" w:styleId="Heading1Char">
    <w:name w:val="Heading 1 Char"/>
    <w:basedOn w:val="DefaultParagraphFont"/>
    <w:link w:val="Heading1"/>
    <w:uiPriority w:val="9"/>
    <w:rsid w:val="00E5244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C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80E8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EXT">
    <w:name w:val="TEXT"/>
    <w:basedOn w:val="NoParagraphStyle"/>
    <w:uiPriority w:val="99"/>
    <w:rsid w:val="00B80E8A"/>
    <w:pPr>
      <w:suppressAutoHyphens/>
      <w:spacing w:before="113" w:line="280" w:lineRule="atLeast"/>
    </w:pPr>
    <w:rPr>
      <w:rFonts w:ascii="Gotham" w:hAnsi="Gotham" w:cs="Gotham"/>
      <w:sz w:val="20"/>
      <w:szCs w:val="20"/>
    </w:rPr>
  </w:style>
  <w:style w:type="paragraph" w:customStyle="1" w:styleId="committee-staffnames">
    <w:name w:val="committee-staff names"/>
    <w:basedOn w:val="mainheading"/>
    <w:uiPriority w:val="99"/>
    <w:rsid w:val="00B80E8A"/>
    <w:pPr>
      <w:suppressAutoHyphens/>
      <w:autoSpaceDE w:val="0"/>
      <w:autoSpaceDN w:val="0"/>
      <w:adjustRightInd w:val="0"/>
      <w:spacing w:before="340" w:after="0" w:line="288" w:lineRule="auto"/>
      <w:jc w:val="center"/>
      <w:textAlignment w:val="center"/>
    </w:pPr>
    <w:rPr>
      <w:rFonts w:ascii="Gotham" w:hAnsi="Gotham" w:cs="Gotham"/>
      <w:b w:val="0"/>
      <w:color w:val="2B2B51"/>
      <w:sz w:val="24"/>
      <w:szCs w:val="24"/>
      <w:lang w:val="en-US"/>
    </w:rPr>
  </w:style>
  <w:style w:type="paragraph" w:customStyle="1" w:styleId="sub-subheading">
    <w:name w:val="sub-subheading"/>
    <w:basedOn w:val="Normal"/>
    <w:uiPriority w:val="99"/>
    <w:rsid w:val="00B80E8A"/>
    <w:pPr>
      <w:suppressAutoHyphens/>
      <w:autoSpaceDE w:val="0"/>
      <w:autoSpaceDN w:val="0"/>
      <w:adjustRightInd w:val="0"/>
      <w:spacing w:before="227" w:after="0" w:line="288" w:lineRule="auto"/>
      <w:textAlignment w:val="center"/>
    </w:pPr>
    <w:rPr>
      <w:rFonts w:ascii="Gotham" w:hAnsi="Gotham" w:cs="Gotham"/>
      <w:b/>
      <w:bCs/>
      <w:i/>
      <w:iCs/>
      <w:color w:val="98CA48"/>
      <w:lang w:val="en-US"/>
    </w:rPr>
  </w:style>
  <w:style w:type="character" w:customStyle="1" w:styleId="s1ppyq">
    <w:name w:val="s1ppyq"/>
    <w:basedOn w:val="DefaultParagraphFont"/>
    <w:rsid w:val="0016587B"/>
  </w:style>
  <w:style w:type="paragraph" w:styleId="NormalWeb">
    <w:name w:val="Normal (Web)"/>
    <w:basedOn w:val="Normal"/>
    <w:uiPriority w:val="99"/>
    <w:semiHidden/>
    <w:unhideWhenUsed/>
    <w:rsid w:val="00557B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55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B8C"/>
    <w:rPr>
      <w:sz w:val="20"/>
      <w:szCs w:val="20"/>
    </w:rPr>
  </w:style>
  <w:style w:type="character" w:styleId="FootnoteReference">
    <w:name w:val="footnote reference"/>
    <w:basedOn w:val="DefaultParagraphFont"/>
    <w:uiPriority w:val="99"/>
    <w:semiHidden/>
    <w:unhideWhenUsed/>
    <w:rsid w:val="00557B8C"/>
    <w:rPr>
      <w:vertAlign w:val="superscript"/>
    </w:rPr>
  </w:style>
  <w:style w:type="paragraph" w:customStyle="1" w:styleId="04xlpa">
    <w:name w:val="_04xlpa"/>
    <w:basedOn w:val="Normal"/>
    <w:rsid w:val="005E5B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dyuqq">
    <w:name w:val="wdyuqq"/>
    <w:basedOn w:val="DefaultParagraphFont"/>
    <w:rsid w:val="0036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782">
      <w:bodyDiv w:val="1"/>
      <w:marLeft w:val="0"/>
      <w:marRight w:val="0"/>
      <w:marTop w:val="0"/>
      <w:marBottom w:val="0"/>
      <w:divBdr>
        <w:top w:val="none" w:sz="0" w:space="0" w:color="auto"/>
        <w:left w:val="none" w:sz="0" w:space="0" w:color="auto"/>
        <w:bottom w:val="none" w:sz="0" w:space="0" w:color="auto"/>
        <w:right w:val="none" w:sz="0" w:space="0" w:color="auto"/>
      </w:divBdr>
    </w:div>
    <w:div w:id="253444948">
      <w:bodyDiv w:val="1"/>
      <w:marLeft w:val="0"/>
      <w:marRight w:val="0"/>
      <w:marTop w:val="0"/>
      <w:marBottom w:val="0"/>
      <w:divBdr>
        <w:top w:val="none" w:sz="0" w:space="0" w:color="auto"/>
        <w:left w:val="none" w:sz="0" w:space="0" w:color="auto"/>
        <w:bottom w:val="none" w:sz="0" w:space="0" w:color="auto"/>
        <w:right w:val="none" w:sz="0" w:space="0" w:color="auto"/>
      </w:divBdr>
    </w:div>
    <w:div w:id="361250353">
      <w:bodyDiv w:val="1"/>
      <w:marLeft w:val="0"/>
      <w:marRight w:val="0"/>
      <w:marTop w:val="0"/>
      <w:marBottom w:val="0"/>
      <w:divBdr>
        <w:top w:val="none" w:sz="0" w:space="0" w:color="auto"/>
        <w:left w:val="none" w:sz="0" w:space="0" w:color="auto"/>
        <w:bottom w:val="none" w:sz="0" w:space="0" w:color="auto"/>
        <w:right w:val="none" w:sz="0" w:space="0" w:color="auto"/>
      </w:divBdr>
    </w:div>
    <w:div w:id="434860169">
      <w:bodyDiv w:val="1"/>
      <w:marLeft w:val="0"/>
      <w:marRight w:val="0"/>
      <w:marTop w:val="0"/>
      <w:marBottom w:val="0"/>
      <w:divBdr>
        <w:top w:val="none" w:sz="0" w:space="0" w:color="auto"/>
        <w:left w:val="none" w:sz="0" w:space="0" w:color="auto"/>
        <w:bottom w:val="none" w:sz="0" w:space="0" w:color="auto"/>
        <w:right w:val="none" w:sz="0" w:space="0" w:color="auto"/>
      </w:divBdr>
    </w:div>
    <w:div w:id="587471148">
      <w:bodyDiv w:val="1"/>
      <w:marLeft w:val="0"/>
      <w:marRight w:val="0"/>
      <w:marTop w:val="0"/>
      <w:marBottom w:val="0"/>
      <w:divBdr>
        <w:top w:val="none" w:sz="0" w:space="0" w:color="auto"/>
        <w:left w:val="none" w:sz="0" w:space="0" w:color="auto"/>
        <w:bottom w:val="none" w:sz="0" w:space="0" w:color="auto"/>
        <w:right w:val="none" w:sz="0" w:space="0" w:color="auto"/>
      </w:divBdr>
    </w:div>
    <w:div w:id="838085991">
      <w:bodyDiv w:val="1"/>
      <w:marLeft w:val="0"/>
      <w:marRight w:val="0"/>
      <w:marTop w:val="0"/>
      <w:marBottom w:val="0"/>
      <w:divBdr>
        <w:top w:val="none" w:sz="0" w:space="0" w:color="auto"/>
        <w:left w:val="none" w:sz="0" w:space="0" w:color="auto"/>
        <w:bottom w:val="none" w:sz="0" w:space="0" w:color="auto"/>
        <w:right w:val="none" w:sz="0" w:space="0" w:color="auto"/>
      </w:divBdr>
      <w:divsChild>
        <w:div w:id="1011299750">
          <w:marLeft w:val="0"/>
          <w:marRight w:val="0"/>
          <w:marTop w:val="0"/>
          <w:marBottom w:val="0"/>
          <w:divBdr>
            <w:top w:val="none" w:sz="0" w:space="0" w:color="auto"/>
            <w:left w:val="none" w:sz="0" w:space="0" w:color="auto"/>
            <w:bottom w:val="none" w:sz="0" w:space="0" w:color="auto"/>
            <w:right w:val="none" w:sz="0" w:space="0" w:color="auto"/>
          </w:divBdr>
        </w:div>
      </w:divsChild>
    </w:div>
    <w:div w:id="1169951038">
      <w:bodyDiv w:val="1"/>
      <w:marLeft w:val="0"/>
      <w:marRight w:val="0"/>
      <w:marTop w:val="0"/>
      <w:marBottom w:val="0"/>
      <w:divBdr>
        <w:top w:val="none" w:sz="0" w:space="0" w:color="auto"/>
        <w:left w:val="none" w:sz="0" w:space="0" w:color="auto"/>
        <w:bottom w:val="none" w:sz="0" w:space="0" w:color="auto"/>
        <w:right w:val="none" w:sz="0" w:space="0" w:color="auto"/>
      </w:divBdr>
    </w:div>
    <w:div w:id="1202599036">
      <w:bodyDiv w:val="1"/>
      <w:marLeft w:val="0"/>
      <w:marRight w:val="0"/>
      <w:marTop w:val="0"/>
      <w:marBottom w:val="0"/>
      <w:divBdr>
        <w:top w:val="none" w:sz="0" w:space="0" w:color="auto"/>
        <w:left w:val="none" w:sz="0" w:space="0" w:color="auto"/>
        <w:bottom w:val="none" w:sz="0" w:space="0" w:color="auto"/>
        <w:right w:val="none" w:sz="0" w:space="0" w:color="auto"/>
      </w:divBdr>
    </w:div>
    <w:div w:id="1203785500">
      <w:bodyDiv w:val="1"/>
      <w:marLeft w:val="0"/>
      <w:marRight w:val="0"/>
      <w:marTop w:val="0"/>
      <w:marBottom w:val="0"/>
      <w:divBdr>
        <w:top w:val="none" w:sz="0" w:space="0" w:color="auto"/>
        <w:left w:val="none" w:sz="0" w:space="0" w:color="auto"/>
        <w:bottom w:val="none" w:sz="0" w:space="0" w:color="auto"/>
        <w:right w:val="none" w:sz="0" w:space="0" w:color="auto"/>
      </w:divBdr>
    </w:div>
    <w:div w:id="1394037449">
      <w:bodyDiv w:val="1"/>
      <w:marLeft w:val="0"/>
      <w:marRight w:val="0"/>
      <w:marTop w:val="0"/>
      <w:marBottom w:val="0"/>
      <w:divBdr>
        <w:top w:val="none" w:sz="0" w:space="0" w:color="auto"/>
        <w:left w:val="none" w:sz="0" w:space="0" w:color="auto"/>
        <w:bottom w:val="none" w:sz="0" w:space="0" w:color="auto"/>
        <w:right w:val="none" w:sz="0" w:space="0" w:color="auto"/>
      </w:divBdr>
    </w:div>
    <w:div w:id="1578589089">
      <w:bodyDiv w:val="1"/>
      <w:marLeft w:val="0"/>
      <w:marRight w:val="0"/>
      <w:marTop w:val="0"/>
      <w:marBottom w:val="0"/>
      <w:divBdr>
        <w:top w:val="none" w:sz="0" w:space="0" w:color="auto"/>
        <w:left w:val="none" w:sz="0" w:space="0" w:color="auto"/>
        <w:bottom w:val="none" w:sz="0" w:space="0" w:color="auto"/>
        <w:right w:val="none" w:sz="0" w:space="0" w:color="auto"/>
      </w:divBdr>
    </w:div>
    <w:div w:id="1652179234">
      <w:bodyDiv w:val="1"/>
      <w:marLeft w:val="0"/>
      <w:marRight w:val="0"/>
      <w:marTop w:val="0"/>
      <w:marBottom w:val="0"/>
      <w:divBdr>
        <w:top w:val="none" w:sz="0" w:space="0" w:color="auto"/>
        <w:left w:val="none" w:sz="0" w:space="0" w:color="auto"/>
        <w:bottom w:val="none" w:sz="0" w:space="0" w:color="auto"/>
        <w:right w:val="none" w:sz="0" w:space="0" w:color="auto"/>
      </w:divBdr>
    </w:div>
    <w:div w:id="1748578328">
      <w:bodyDiv w:val="1"/>
      <w:marLeft w:val="0"/>
      <w:marRight w:val="0"/>
      <w:marTop w:val="0"/>
      <w:marBottom w:val="0"/>
      <w:divBdr>
        <w:top w:val="none" w:sz="0" w:space="0" w:color="auto"/>
        <w:left w:val="none" w:sz="0" w:space="0" w:color="auto"/>
        <w:bottom w:val="none" w:sz="0" w:space="0" w:color="auto"/>
        <w:right w:val="none" w:sz="0" w:space="0" w:color="auto"/>
      </w:divBdr>
    </w:div>
    <w:div w:id="1752307653">
      <w:bodyDiv w:val="1"/>
      <w:marLeft w:val="0"/>
      <w:marRight w:val="0"/>
      <w:marTop w:val="0"/>
      <w:marBottom w:val="0"/>
      <w:divBdr>
        <w:top w:val="none" w:sz="0" w:space="0" w:color="auto"/>
        <w:left w:val="none" w:sz="0" w:space="0" w:color="auto"/>
        <w:bottom w:val="none" w:sz="0" w:space="0" w:color="auto"/>
        <w:right w:val="none" w:sz="0" w:space="0" w:color="auto"/>
      </w:divBdr>
    </w:div>
    <w:div w:id="1814104144">
      <w:bodyDiv w:val="1"/>
      <w:marLeft w:val="0"/>
      <w:marRight w:val="0"/>
      <w:marTop w:val="0"/>
      <w:marBottom w:val="0"/>
      <w:divBdr>
        <w:top w:val="none" w:sz="0" w:space="0" w:color="auto"/>
        <w:left w:val="none" w:sz="0" w:space="0" w:color="auto"/>
        <w:bottom w:val="none" w:sz="0" w:space="0" w:color="auto"/>
        <w:right w:val="none" w:sz="0" w:space="0" w:color="auto"/>
      </w:divBdr>
    </w:div>
    <w:div w:id="2133861085">
      <w:bodyDiv w:val="1"/>
      <w:marLeft w:val="0"/>
      <w:marRight w:val="0"/>
      <w:marTop w:val="0"/>
      <w:marBottom w:val="0"/>
      <w:divBdr>
        <w:top w:val="none" w:sz="0" w:space="0" w:color="auto"/>
        <w:left w:val="none" w:sz="0" w:space="0" w:color="auto"/>
        <w:bottom w:val="none" w:sz="0" w:space="0" w:color="auto"/>
        <w:right w:val="none" w:sz="0" w:space="0" w:color="auto"/>
      </w:divBdr>
    </w:div>
    <w:div w:id="21363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26D8-2DA8-4A9C-8E09-02DFE43D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Maldonado</dc:creator>
  <cp:keywords/>
  <dc:description/>
  <cp:lastModifiedBy>Kelly Evagelakos</cp:lastModifiedBy>
  <cp:revision>8</cp:revision>
  <dcterms:created xsi:type="dcterms:W3CDTF">2023-05-19T01:40:00Z</dcterms:created>
  <dcterms:modified xsi:type="dcterms:W3CDTF">2023-06-26T04:32:00Z</dcterms:modified>
</cp:coreProperties>
</file>